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2F946" w14:textId="77777777" w:rsidR="0020616F" w:rsidRPr="00BB129D" w:rsidRDefault="0096423E" w:rsidP="00E2788B">
      <w:pPr>
        <w:pStyle w:val="a3"/>
        <w:spacing w:line="360" w:lineRule="auto"/>
        <w:ind w:left="360" w:right="360"/>
        <w:rPr>
          <w:rFonts w:ascii="Calibri" w:hAnsi="Calibri" w:cs="Tahoma"/>
          <w:b/>
          <w:sz w:val="28"/>
          <w:szCs w:val="28"/>
        </w:rPr>
      </w:pPr>
      <w:r w:rsidRPr="00BB129D">
        <w:rPr>
          <w:rFonts w:ascii="Calibri" w:hAnsi="Calibri" w:cs="Tahoma"/>
          <w:b/>
          <w:sz w:val="28"/>
          <w:szCs w:val="28"/>
        </w:rPr>
        <w:t>ΕΘΝΙΚΟΣ ΟΡΓΑΝΙΣΜΟΣ ΜΕΤΑΜΟΣΧΕΥΣΕΩΝ</w:t>
      </w:r>
    </w:p>
    <w:p w14:paraId="38F1F16F" w14:textId="77777777" w:rsidR="00D50088" w:rsidRPr="00BB129D" w:rsidRDefault="00BA0A1A" w:rsidP="00E2788B">
      <w:pPr>
        <w:spacing w:line="360" w:lineRule="auto"/>
        <w:ind w:left="360" w:right="360"/>
        <w:jc w:val="center"/>
        <w:rPr>
          <w:rFonts w:ascii="Calibri" w:hAnsi="Calibri" w:cs="Tahoma"/>
          <w:b/>
          <w:sz w:val="28"/>
          <w:szCs w:val="28"/>
        </w:rPr>
      </w:pPr>
      <w:r>
        <w:rPr>
          <w:rFonts w:ascii="Calibri" w:hAnsi="Calibri"/>
          <w:noProof/>
          <w:sz w:val="28"/>
          <w:szCs w:val="28"/>
        </w:rPr>
        <w:drawing>
          <wp:inline distT="0" distB="0" distL="0" distR="0" wp14:anchorId="7BF15C05" wp14:editId="756429EB">
            <wp:extent cx="1438275" cy="952500"/>
            <wp:effectExtent l="19050" t="0" r="9525" b="0"/>
            <wp:docPr id="1" name="Εικόνα 1" descr="LOGOTYPO E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O EOM"/>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14:paraId="34C804AB" w14:textId="77777777" w:rsidR="007D5EDB" w:rsidRPr="00BB129D" w:rsidRDefault="005C4787" w:rsidP="00523984">
      <w:pPr>
        <w:pStyle w:val="a3"/>
        <w:spacing w:line="360" w:lineRule="auto"/>
        <w:ind w:left="360" w:right="360"/>
        <w:rPr>
          <w:rFonts w:ascii="Calibri" w:hAnsi="Calibri" w:cs="Tahoma"/>
          <w:b/>
          <w:sz w:val="28"/>
          <w:szCs w:val="28"/>
        </w:rPr>
      </w:pPr>
      <w:r w:rsidRPr="00BB129D">
        <w:rPr>
          <w:rFonts w:ascii="Calibri" w:hAnsi="Calibri" w:cs="Tahoma"/>
          <w:b/>
          <w:sz w:val="28"/>
          <w:szCs w:val="28"/>
        </w:rPr>
        <w:t xml:space="preserve">Δ Ε Λ Τ Ι Ο   Τ Υ Π Ο Υ </w:t>
      </w:r>
    </w:p>
    <w:p w14:paraId="7867E9B0" w14:textId="77777777" w:rsidR="005C4787" w:rsidRDefault="005C4787" w:rsidP="009A150E">
      <w:pPr>
        <w:spacing w:line="360" w:lineRule="auto"/>
        <w:ind w:left="360" w:right="360"/>
        <w:jc w:val="right"/>
        <w:rPr>
          <w:rFonts w:ascii="Tahoma" w:hAnsi="Tahoma" w:cs="Tahoma"/>
          <w:sz w:val="22"/>
          <w:szCs w:val="22"/>
        </w:rPr>
      </w:pPr>
    </w:p>
    <w:p w14:paraId="457CEF69" w14:textId="77777777" w:rsidR="009F2202" w:rsidRDefault="009F2202" w:rsidP="009A150E">
      <w:pPr>
        <w:spacing w:line="360" w:lineRule="auto"/>
        <w:ind w:left="360" w:right="360"/>
        <w:jc w:val="right"/>
        <w:rPr>
          <w:rFonts w:ascii="Tahoma" w:hAnsi="Tahoma" w:cs="Tahoma"/>
          <w:sz w:val="22"/>
          <w:szCs w:val="22"/>
        </w:rPr>
      </w:pPr>
    </w:p>
    <w:p w14:paraId="64F96D54" w14:textId="6A455C59" w:rsidR="00EE754E" w:rsidRPr="007B07E5" w:rsidRDefault="007B07E5" w:rsidP="00C042E4">
      <w:pPr>
        <w:spacing w:line="360" w:lineRule="auto"/>
        <w:ind w:left="360" w:right="360"/>
        <w:jc w:val="center"/>
        <w:rPr>
          <w:rFonts w:ascii="Calibri" w:hAnsi="Calibri" w:cs="Tahoma"/>
          <w:b/>
          <w:sz w:val="28"/>
          <w:szCs w:val="28"/>
        </w:rPr>
      </w:pPr>
      <w:r w:rsidRPr="007B07E5">
        <w:rPr>
          <w:rFonts w:ascii="Calibri" w:hAnsi="Calibri" w:cs="Tahoma"/>
          <w:b/>
          <w:sz w:val="28"/>
          <w:szCs w:val="28"/>
        </w:rPr>
        <w:t xml:space="preserve">1η Νοεμβρίου </w:t>
      </w:r>
      <w:r w:rsidR="00291AE0">
        <w:rPr>
          <w:rFonts w:ascii="Calibri" w:hAnsi="Calibri" w:cs="Tahoma"/>
          <w:b/>
          <w:sz w:val="28"/>
          <w:szCs w:val="28"/>
        </w:rPr>
        <w:t>2020</w:t>
      </w:r>
    </w:p>
    <w:p w14:paraId="24D2630F" w14:textId="72C2FF05" w:rsidR="00A0465D" w:rsidRDefault="0011120E" w:rsidP="00313699">
      <w:pPr>
        <w:spacing w:line="360" w:lineRule="auto"/>
        <w:ind w:left="360" w:right="360"/>
        <w:jc w:val="center"/>
        <w:rPr>
          <w:rFonts w:ascii="Calibri" w:hAnsi="Calibri" w:cs="Tahoma"/>
          <w:b/>
          <w:sz w:val="28"/>
          <w:szCs w:val="28"/>
        </w:rPr>
      </w:pPr>
      <w:r>
        <w:rPr>
          <w:rFonts w:ascii="Calibri" w:hAnsi="Calibri" w:cs="Tahoma"/>
          <w:b/>
          <w:sz w:val="28"/>
          <w:szCs w:val="28"/>
        </w:rPr>
        <w:t>Πανελλήνια Ημέρα Δωρεάς Οργάνων</w:t>
      </w:r>
      <w:r w:rsidR="00725BFB">
        <w:rPr>
          <w:rFonts w:ascii="Calibri" w:hAnsi="Calibri" w:cs="Tahoma"/>
          <w:b/>
          <w:sz w:val="28"/>
          <w:szCs w:val="28"/>
        </w:rPr>
        <w:t xml:space="preserve"> &amp; Μεταμοσχεύσεων</w:t>
      </w:r>
    </w:p>
    <w:p w14:paraId="3DBE5768" w14:textId="77777777" w:rsidR="00313699" w:rsidRDefault="00313699" w:rsidP="00313699">
      <w:pPr>
        <w:spacing w:line="360" w:lineRule="auto"/>
        <w:ind w:left="360" w:right="360"/>
        <w:jc w:val="center"/>
        <w:rPr>
          <w:rFonts w:ascii="Calibri" w:hAnsi="Calibri" w:cs="Tahoma"/>
          <w:b/>
          <w:sz w:val="28"/>
          <w:szCs w:val="28"/>
        </w:rPr>
      </w:pPr>
    </w:p>
    <w:p w14:paraId="0279A50F" w14:textId="77777777" w:rsidR="00313699" w:rsidRDefault="00795F97" w:rsidP="00795F97">
      <w:pPr>
        <w:spacing w:line="360" w:lineRule="auto"/>
        <w:ind w:left="426" w:right="364"/>
        <w:jc w:val="center"/>
        <w:rPr>
          <w:rFonts w:ascii="Calibri" w:hAnsi="Calibri" w:cs="Calibri"/>
          <w:b/>
          <w:i/>
          <w:iCs/>
        </w:rPr>
      </w:pPr>
      <w:r w:rsidRPr="00795F97">
        <w:rPr>
          <w:rFonts w:ascii="Calibri" w:hAnsi="Calibri" w:cs="Calibri"/>
          <w:b/>
          <w:i/>
          <w:iCs/>
        </w:rPr>
        <w:t xml:space="preserve">«Οι μεταμοσχεύσεις στην Ελλάδα της πανδημίας συνεχίζουν </w:t>
      </w:r>
      <w:r w:rsidR="00A20DF5">
        <w:rPr>
          <w:rFonts w:ascii="Calibri" w:hAnsi="Calibri" w:cs="Calibri"/>
          <w:b/>
          <w:i/>
          <w:iCs/>
        </w:rPr>
        <w:t xml:space="preserve">να δείχνουν τη </w:t>
      </w:r>
    </w:p>
    <w:p w14:paraId="42B7554B" w14:textId="552B8AD3" w:rsidR="00795F97" w:rsidRDefault="00A20DF5" w:rsidP="00795F97">
      <w:pPr>
        <w:spacing w:line="360" w:lineRule="auto"/>
        <w:ind w:left="426" w:right="364"/>
        <w:jc w:val="center"/>
        <w:rPr>
          <w:rFonts w:ascii="Calibri" w:hAnsi="Calibri" w:cs="Calibri"/>
          <w:b/>
          <w:i/>
          <w:iCs/>
        </w:rPr>
      </w:pPr>
      <w:r>
        <w:rPr>
          <w:rFonts w:ascii="Calibri" w:hAnsi="Calibri" w:cs="Calibri"/>
          <w:b/>
          <w:i/>
          <w:iCs/>
        </w:rPr>
        <w:t>φωτεινή πλευρά της ζωής</w:t>
      </w:r>
      <w:r w:rsidR="00795F97" w:rsidRPr="00795F97">
        <w:rPr>
          <w:rFonts w:ascii="Calibri" w:hAnsi="Calibri" w:cs="Calibri"/>
          <w:b/>
          <w:i/>
          <w:iCs/>
        </w:rPr>
        <w:t>»</w:t>
      </w:r>
    </w:p>
    <w:p w14:paraId="45AAC2E7" w14:textId="77777777" w:rsidR="00A0465D" w:rsidRPr="00795F97" w:rsidRDefault="00A0465D" w:rsidP="00795F97">
      <w:pPr>
        <w:spacing w:line="360" w:lineRule="auto"/>
        <w:ind w:left="426" w:right="364"/>
        <w:jc w:val="center"/>
        <w:rPr>
          <w:rFonts w:ascii="Calibri" w:hAnsi="Calibri" w:cs="Calibri"/>
          <w:b/>
          <w:i/>
          <w:iCs/>
        </w:rPr>
      </w:pPr>
    </w:p>
    <w:p w14:paraId="634D0B7D" w14:textId="77777777" w:rsidR="00291AE0" w:rsidRDefault="00291AE0" w:rsidP="00795F97">
      <w:pPr>
        <w:spacing w:line="360" w:lineRule="auto"/>
        <w:ind w:right="364"/>
        <w:jc w:val="both"/>
        <w:rPr>
          <w:rFonts w:ascii="Tahoma" w:hAnsi="Tahoma" w:cs="Tahoma"/>
          <w:sz w:val="22"/>
          <w:szCs w:val="22"/>
        </w:rPr>
      </w:pPr>
    </w:p>
    <w:p w14:paraId="400F5448" w14:textId="5C5F1AE3" w:rsidR="007C5ADF" w:rsidRDefault="00385DA4" w:rsidP="00291AE0">
      <w:pPr>
        <w:spacing w:line="360" w:lineRule="auto"/>
        <w:ind w:left="426" w:right="364"/>
        <w:jc w:val="both"/>
        <w:rPr>
          <w:rFonts w:ascii="Calibri" w:hAnsi="Calibri" w:cs="Calibri"/>
          <w:bCs/>
        </w:rPr>
      </w:pPr>
      <w:r>
        <w:rPr>
          <w:rFonts w:ascii="Calibri" w:hAnsi="Calibri" w:cs="Calibri"/>
        </w:rPr>
        <w:t>Ο</w:t>
      </w:r>
      <w:r w:rsidR="007C5ADF" w:rsidRPr="00F06947">
        <w:rPr>
          <w:rFonts w:ascii="Calibri" w:hAnsi="Calibri" w:cs="Calibri"/>
        </w:rPr>
        <w:t xml:space="preserve"> Εθνικός Οργανισμός Μεταμοσχεύσεων (ΕΟΜ)</w:t>
      </w:r>
      <w:r>
        <w:rPr>
          <w:rFonts w:ascii="Calibri" w:hAnsi="Calibri" w:cs="Calibri"/>
        </w:rPr>
        <w:t xml:space="preserve"> έχει θεσπίσει </w:t>
      </w:r>
      <w:r w:rsidR="00A20DF5">
        <w:rPr>
          <w:rFonts w:ascii="Calibri" w:hAnsi="Calibri" w:cs="Calibri"/>
        </w:rPr>
        <w:t xml:space="preserve">την </w:t>
      </w:r>
      <w:r w:rsidR="007C5ADF" w:rsidRPr="00F06947">
        <w:rPr>
          <w:rFonts w:ascii="Calibri" w:hAnsi="Calibri" w:cs="Calibri"/>
        </w:rPr>
        <w:t>1</w:t>
      </w:r>
      <w:r w:rsidR="007C5ADF" w:rsidRPr="00F06947">
        <w:rPr>
          <w:rFonts w:ascii="Calibri" w:hAnsi="Calibri" w:cs="Calibri"/>
          <w:vertAlign w:val="superscript"/>
        </w:rPr>
        <w:t>η</w:t>
      </w:r>
      <w:r w:rsidR="007C5ADF" w:rsidRPr="00F06947">
        <w:rPr>
          <w:rFonts w:ascii="Calibri" w:hAnsi="Calibri" w:cs="Calibri"/>
        </w:rPr>
        <w:t xml:space="preserve"> Νοεμβρίου</w:t>
      </w:r>
      <w:r w:rsidR="007C5ADF">
        <w:rPr>
          <w:rFonts w:ascii="Calibri" w:hAnsi="Calibri" w:cs="Calibri"/>
        </w:rPr>
        <w:t xml:space="preserve"> </w:t>
      </w:r>
      <w:r w:rsidR="007C5ADF" w:rsidRPr="00F06947">
        <w:rPr>
          <w:rFonts w:ascii="Calibri" w:hAnsi="Calibri" w:cs="Calibri"/>
        </w:rPr>
        <w:t xml:space="preserve">ως </w:t>
      </w:r>
      <w:r w:rsidR="00A20DF5">
        <w:rPr>
          <w:rFonts w:ascii="Calibri" w:hAnsi="Calibri" w:cs="Calibri"/>
        </w:rPr>
        <w:t xml:space="preserve">την </w:t>
      </w:r>
      <w:r w:rsidR="007C5ADF" w:rsidRPr="005C41B9">
        <w:rPr>
          <w:rFonts w:ascii="Calibri" w:hAnsi="Calibri" w:cs="Calibri"/>
          <w:b/>
          <w:i/>
        </w:rPr>
        <w:t>«Πανελλήνια Ημέρα Δωρεάς Οργάνων</w:t>
      </w:r>
      <w:r w:rsidR="007C5ADF">
        <w:rPr>
          <w:rFonts w:ascii="Calibri" w:hAnsi="Calibri" w:cs="Calibri"/>
          <w:b/>
          <w:i/>
        </w:rPr>
        <w:t xml:space="preserve"> &amp; Μεταμοσχεύσεων</w:t>
      </w:r>
      <w:r w:rsidR="007C5ADF" w:rsidRPr="005C41B9">
        <w:rPr>
          <w:rFonts w:ascii="Calibri" w:hAnsi="Calibri" w:cs="Calibri"/>
          <w:b/>
          <w:i/>
        </w:rPr>
        <w:t>»</w:t>
      </w:r>
      <w:r w:rsidR="000C62E3">
        <w:rPr>
          <w:rStyle w:val="a9"/>
          <w:rFonts w:ascii="Calibri" w:hAnsi="Calibri" w:cs="Calibri"/>
          <w:b/>
          <w:i/>
        </w:rPr>
        <w:footnoteReference w:id="1"/>
      </w:r>
      <w:r w:rsidR="00291AE0">
        <w:rPr>
          <w:rFonts w:ascii="Calibri" w:hAnsi="Calibri" w:cs="Calibri"/>
          <w:bCs/>
          <w:i/>
        </w:rPr>
        <w:t xml:space="preserve">. </w:t>
      </w:r>
      <w:r w:rsidR="00291AE0">
        <w:rPr>
          <w:rFonts w:ascii="Calibri" w:hAnsi="Calibri" w:cs="Calibri"/>
          <w:b/>
          <w:i/>
        </w:rPr>
        <w:t xml:space="preserve"> </w:t>
      </w:r>
      <w:r w:rsidR="00291AE0">
        <w:rPr>
          <w:rFonts w:ascii="Calibri" w:hAnsi="Calibri" w:cs="Calibri"/>
          <w:bCs/>
        </w:rPr>
        <w:t>Σκοπός</w:t>
      </w:r>
      <w:r w:rsidR="007C5ADF">
        <w:rPr>
          <w:rFonts w:ascii="Calibri" w:hAnsi="Calibri" w:cs="Calibri"/>
          <w:bCs/>
        </w:rPr>
        <w:t xml:space="preserve"> της ημέρας </w:t>
      </w:r>
      <w:r w:rsidR="00801868">
        <w:rPr>
          <w:rFonts w:ascii="Calibri" w:hAnsi="Calibri" w:cs="Calibri"/>
          <w:bCs/>
        </w:rPr>
        <w:t xml:space="preserve">αυτής, </w:t>
      </w:r>
      <w:r w:rsidR="007C5ADF">
        <w:rPr>
          <w:rFonts w:ascii="Calibri" w:hAnsi="Calibri" w:cs="Calibri"/>
          <w:bCs/>
        </w:rPr>
        <w:t xml:space="preserve">είναι να </w:t>
      </w:r>
      <w:r w:rsidR="00795F97">
        <w:rPr>
          <w:rFonts w:ascii="Calibri" w:hAnsi="Calibri" w:cs="Calibri"/>
          <w:bCs/>
        </w:rPr>
        <w:t>αποτίσ</w:t>
      </w:r>
      <w:r>
        <w:rPr>
          <w:rFonts w:ascii="Calibri" w:hAnsi="Calibri" w:cs="Calibri"/>
          <w:bCs/>
        </w:rPr>
        <w:t>ει</w:t>
      </w:r>
      <w:r w:rsidR="00795F97">
        <w:rPr>
          <w:rFonts w:ascii="Calibri" w:hAnsi="Calibri" w:cs="Calibri"/>
          <w:bCs/>
        </w:rPr>
        <w:t xml:space="preserve"> φόρο τιμής στους αποβιώσαντες και ζώντες δότες οργάνων</w:t>
      </w:r>
      <w:r w:rsidR="00E772F2">
        <w:rPr>
          <w:rFonts w:ascii="Calibri" w:hAnsi="Calibri" w:cs="Calibri"/>
          <w:bCs/>
        </w:rPr>
        <w:t xml:space="preserve"> και ιστών</w:t>
      </w:r>
      <w:r w:rsidR="00795F97">
        <w:rPr>
          <w:rFonts w:ascii="Calibri" w:hAnsi="Calibri" w:cs="Calibri"/>
          <w:bCs/>
        </w:rPr>
        <w:t xml:space="preserve">, να </w:t>
      </w:r>
      <w:r w:rsidR="007C5ADF">
        <w:rPr>
          <w:rFonts w:ascii="Calibri" w:hAnsi="Calibri" w:cs="Calibri"/>
          <w:bCs/>
        </w:rPr>
        <w:t xml:space="preserve">ευαισθητοποιήσει το ευρύ κοινό και να αποτελέσει αφορμή για συζήτηση και ανταλλαγή θέσεων με το οικείο μας περιβάλλον, γύρω από </w:t>
      </w:r>
      <w:r w:rsidR="00D26B4C">
        <w:rPr>
          <w:rFonts w:ascii="Calibri" w:hAnsi="Calibri" w:cs="Calibri"/>
          <w:bCs/>
        </w:rPr>
        <w:t xml:space="preserve">το </w:t>
      </w:r>
      <w:r w:rsidR="007C5ADF">
        <w:rPr>
          <w:rFonts w:ascii="Calibri" w:hAnsi="Calibri" w:cs="Calibri"/>
          <w:bCs/>
        </w:rPr>
        <w:t>σημαντικό ζήτημα της Δωρεάς.</w:t>
      </w:r>
      <w:r w:rsidR="00801868">
        <w:rPr>
          <w:rFonts w:ascii="Calibri" w:hAnsi="Calibri" w:cs="Calibri"/>
          <w:bCs/>
        </w:rPr>
        <w:t xml:space="preserve"> </w:t>
      </w:r>
    </w:p>
    <w:p w14:paraId="632C4741" w14:textId="77777777" w:rsidR="00385DA4" w:rsidRDefault="00385DA4" w:rsidP="00291AE0">
      <w:pPr>
        <w:spacing w:line="360" w:lineRule="auto"/>
        <w:ind w:left="426" w:right="364"/>
        <w:jc w:val="both"/>
        <w:rPr>
          <w:rFonts w:ascii="Calibri" w:hAnsi="Calibri" w:cs="Calibri"/>
          <w:bCs/>
        </w:rPr>
      </w:pPr>
    </w:p>
    <w:p w14:paraId="21A46273" w14:textId="47975865" w:rsidR="00313699" w:rsidRPr="00313699" w:rsidRDefault="00385DA4" w:rsidP="00313699">
      <w:pPr>
        <w:spacing w:line="360" w:lineRule="auto"/>
        <w:ind w:left="426" w:right="364"/>
        <w:jc w:val="center"/>
        <w:rPr>
          <w:rFonts w:ascii="Calibri" w:hAnsi="Calibri" w:cs="Calibri"/>
          <w:b/>
          <w:bCs/>
        </w:rPr>
      </w:pPr>
      <w:r w:rsidRPr="00313699">
        <w:rPr>
          <w:rFonts w:ascii="Calibri" w:hAnsi="Calibri" w:cs="Calibri"/>
          <w:b/>
          <w:bCs/>
          <w:i/>
          <w:iCs/>
        </w:rPr>
        <w:t xml:space="preserve">«Η </w:t>
      </w:r>
      <w:r w:rsidR="00313699" w:rsidRPr="00313699">
        <w:rPr>
          <w:rFonts w:ascii="Calibri" w:hAnsi="Calibri" w:cs="Calibri"/>
          <w:b/>
          <w:bCs/>
          <w:i/>
          <w:iCs/>
        </w:rPr>
        <w:t>Δ</w:t>
      </w:r>
      <w:r w:rsidRPr="00313699">
        <w:rPr>
          <w:rFonts w:ascii="Calibri" w:hAnsi="Calibri" w:cs="Calibri"/>
          <w:b/>
          <w:bCs/>
          <w:i/>
          <w:iCs/>
        </w:rPr>
        <w:t xml:space="preserve">ωρεά </w:t>
      </w:r>
      <w:r w:rsidR="00313699" w:rsidRPr="00313699">
        <w:rPr>
          <w:rFonts w:ascii="Calibri" w:hAnsi="Calibri" w:cs="Calibri"/>
          <w:b/>
          <w:bCs/>
          <w:i/>
          <w:iCs/>
        </w:rPr>
        <w:t>Ο</w:t>
      </w:r>
      <w:r w:rsidRPr="00313699">
        <w:rPr>
          <w:rFonts w:ascii="Calibri" w:hAnsi="Calibri" w:cs="Calibri"/>
          <w:b/>
          <w:bCs/>
          <w:i/>
          <w:iCs/>
        </w:rPr>
        <w:t>ργάνων μπορεί να φέρει φως στη ζωή σου ή στη ζωή των συνανθρώπων σου. Ενημερώσου για τη φωτεινή πλευρά της ζωής».</w:t>
      </w:r>
    </w:p>
    <w:p w14:paraId="646D2BF3" w14:textId="1427040B" w:rsidR="00385DA4" w:rsidRDefault="00385DA4" w:rsidP="00291AE0">
      <w:pPr>
        <w:spacing w:line="360" w:lineRule="auto"/>
        <w:ind w:left="426" w:right="364"/>
        <w:jc w:val="both"/>
        <w:rPr>
          <w:rFonts w:ascii="Calibri" w:hAnsi="Calibri" w:cs="Calibri"/>
          <w:bCs/>
        </w:rPr>
      </w:pPr>
      <w:r>
        <w:rPr>
          <w:rFonts w:ascii="Calibri" w:hAnsi="Calibri" w:cs="Calibri"/>
        </w:rPr>
        <w:t xml:space="preserve">Το φετινό μήνυμα αποτυπώνεται εύστοχα σε ένα σύντομο βίντεο, που θα κυκλοφορεί στο διαδίκτυο τις ημέρες </w:t>
      </w:r>
      <w:r w:rsidR="002D687F">
        <w:rPr>
          <w:rFonts w:ascii="Calibri" w:hAnsi="Calibri" w:cs="Calibri"/>
        </w:rPr>
        <w:t xml:space="preserve">αυτές </w:t>
      </w:r>
      <w:r>
        <w:rPr>
          <w:rFonts w:ascii="Calibri" w:hAnsi="Calibri" w:cs="Calibri"/>
        </w:rPr>
        <w:t xml:space="preserve">και το </w:t>
      </w:r>
      <w:r w:rsidR="002D687F">
        <w:rPr>
          <w:rFonts w:ascii="Calibri" w:hAnsi="Calibri" w:cs="Calibri"/>
        </w:rPr>
        <w:t>οποίο</w:t>
      </w:r>
      <w:r>
        <w:rPr>
          <w:rFonts w:ascii="Calibri" w:hAnsi="Calibri" w:cs="Calibri"/>
        </w:rPr>
        <w:t xml:space="preserve"> δημιουργήθηκε από το Ίδρυμα Ωνάση με την επιστημονική αιγίδα του ΕΟΜ</w:t>
      </w:r>
      <w:r w:rsidR="002D687F">
        <w:rPr>
          <w:rFonts w:ascii="Calibri" w:hAnsi="Calibri" w:cs="Calibri"/>
        </w:rPr>
        <w:t>.</w:t>
      </w:r>
    </w:p>
    <w:p w14:paraId="145F3EDF" w14:textId="1FF82695" w:rsidR="00291AE0" w:rsidRDefault="00291AE0" w:rsidP="00291AE0">
      <w:pPr>
        <w:spacing w:line="360" w:lineRule="auto"/>
        <w:ind w:left="426" w:right="364"/>
        <w:jc w:val="both"/>
        <w:rPr>
          <w:rFonts w:ascii="Calibri" w:hAnsi="Calibri" w:cs="Calibri"/>
          <w:bCs/>
        </w:rPr>
      </w:pPr>
    </w:p>
    <w:p w14:paraId="1C10218E" w14:textId="6799717B" w:rsidR="008C673A" w:rsidRDefault="00291AE0" w:rsidP="00796633">
      <w:pPr>
        <w:spacing w:line="360" w:lineRule="auto"/>
        <w:ind w:left="426" w:right="364"/>
        <w:jc w:val="both"/>
        <w:rPr>
          <w:rFonts w:ascii="Calibri" w:hAnsi="Calibri" w:cs="Calibri"/>
          <w:bCs/>
        </w:rPr>
      </w:pPr>
      <w:r>
        <w:rPr>
          <w:rFonts w:ascii="Calibri" w:hAnsi="Calibri" w:cs="Calibri"/>
          <w:bCs/>
        </w:rPr>
        <w:t xml:space="preserve">Η Πανελλήνια Ημέρα του 2020, υπό το πρίσμα της πανδημίας του κορωνοϊού, βρίσκει τη </w:t>
      </w:r>
      <w:r w:rsidR="00E772F2">
        <w:rPr>
          <w:rFonts w:ascii="Calibri" w:hAnsi="Calibri" w:cs="Calibri"/>
          <w:bCs/>
        </w:rPr>
        <w:t>δ</w:t>
      </w:r>
      <w:r>
        <w:rPr>
          <w:rFonts w:ascii="Calibri" w:hAnsi="Calibri" w:cs="Calibri"/>
          <w:bCs/>
        </w:rPr>
        <w:t>ωρεά κα</w:t>
      </w:r>
      <w:r w:rsidR="00E772F2">
        <w:rPr>
          <w:rFonts w:ascii="Calibri" w:hAnsi="Calibri" w:cs="Calibri"/>
          <w:bCs/>
        </w:rPr>
        <w:t>ι</w:t>
      </w:r>
      <w:r>
        <w:rPr>
          <w:rFonts w:ascii="Calibri" w:hAnsi="Calibri" w:cs="Calibri"/>
          <w:bCs/>
        </w:rPr>
        <w:t xml:space="preserve"> τις Μεταμοσχεύσεις </w:t>
      </w:r>
      <w:r w:rsidR="00E772F2">
        <w:rPr>
          <w:rFonts w:ascii="Calibri" w:hAnsi="Calibri" w:cs="Calibri"/>
          <w:bCs/>
        </w:rPr>
        <w:t xml:space="preserve">οργάνων </w:t>
      </w:r>
      <w:r>
        <w:rPr>
          <w:rFonts w:ascii="Calibri" w:hAnsi="Calibri" w:cs="Calibri"/>
          <w:bCs/>
        </w:rPr>
        <w:t xml:space="preserve">στη χώρα μας, όπως και σε όλο τον υπόλοιπο κόσμο, σαφώς επηρεασμένες, όμως σε ιδιαίτερα αισιόδοξη πορεία. Μπορεί κατά το πρώτο </w:t>
      </w:r>
      <w:r>
        <w:rPr>
          <w:rFonts w:ascii="Calibri" w:hAnsi="Calibri" w:cs="Calibri"/>
          <w:bCs/>
        </w:rPr>
        <w:lastRenderedPageBreak/>
        <w:t xml:space="preserve">κύμα της πανδημίας οι μεταμοσχεύσεις </w:t>
      </w:r>
      <w:r w:rsidR="00E772F2">
        <w:rPr>
          <w:rFonts w:ascii="Calibri" w:hAnsi="Calibri" w:cs="Calibri"/>
          <w:bCs/>
        </w:rPr>
        <w:t xml:space="preserve">συμπαγών οργάνων </w:t>
      </w:r>
      <w:r>
        <w:rPr>
          <w:rFonts w:ascii="Calibri" w:hAnsi="Calibri" w:cs="Calibri"/>
          <w:bCs/>
        </w:rPr>
        <w:t xml:space="preserve">στη χώρα μας </w:t>
      </w:r>
      <w:r w:rsidR="00A95184">
        <w:rPr>
          <w:rFonts w:ascii="Calibri" w:hAnsi="Calibri" w:cs="Calibri"/>
          <w:bCs/>
        </w:rPr>
        <w:t xml:space="preserve">να </w:t>
      </w:r>
      <w:r w:rsidR="00AE38D8">
        <w:rPr>
          <w:rFonts w:ascii="Calibri" w:hAnsi="Calibri" w:cs="Calibri"/>
          <w:bCs/>
        </w:rPr>
        <w:t>μειώθηκαν δραματικά</w:t>
      </w:r>
      <w:r>
        <w:rPr>
          <w:rFonts w:ascii="Calibri" w:hAnsi="Calibri" w:cs="Calibri"/>
          <w:bCs/>
        </w:rPr>
        <w:t xml:space="preserve">, όμως το </w:t>
      </w:r>
      <w:r w:rsidR="00795F97">
        <w:rPr>
          <w:rFonts w:ascii="Calibri" w:hAnsi="Calibri" w:cs="Calibri"/>
          <w:bCs/>
        </w:rPr>
        <w:t>Σ</w:t>
      </w:r>
      <w:r>
        <w:rPr>
          <w:rFonts w:ascii="Calibri" w:hAnsi="Calibri" w:cs="Calibri"/>
          <w:bCs/>
        </w:rPr>
        <w:t xml:space="preserve">ύστημα </w:t>
      </w:r>
      <w:r w:rsidR="00795F97">
        <w:rPr>
          <w:rFonts w:ascii="Calibri" w:hAnsi="Calibri" w:cs="Calibri"/>
          <w:bCs/>
        </w:rPr>
        <w:t>Μ</w:t>
      </w:r>
      <w:r>
        <w:rPr>
          <w:rFonts w:ascii="Calibri" w:hAnsi="Calibri" w:cs="Calibri"/>
          <w:bCs/>
        </w:rPr>
        <w:t>εταμοσχεύσεων (Μ</w:t>
      </w:r>
      <w:r w:rsidR="000C62E3">
        <w:rPr>
          <w:rFonts w:ascii="Calibri" w:hAnsi="Calibri" w:cs="Calibri"/>
          <w:bCs/>
        </w:rPr>
        <w:t>ονάδες Εντατικής Θεραπείας</w:t>
      </w:r>
      <w:r>
        <w:rPr>
          <w:rFonts w:ascii="Calibri" w:hAnsi="Calibri" w:cs="Calibri"/>
          <w:bCs/>
        </w:rPr>
        <w:t>, ΕΟΜ, Μονάδες Μεταμοσχεύσεων) έδειξ</w:t>
      </w:r>
      <w:r w:rsidR="000C62E3">
        <w:rPr>
          <w:rFonts w:ascii="Calibri" w:hAnsi="Calibri" w:cs="Calibri"/>
          <w:bCs/>
        </w:rPr>
        <w:t>ε</w:t>
      </w:r>
      <w:r>
        <w:rPr>
          <w:rFonts w:ascii="Calibri" w:hAnsi="Calibri" w:cs="Calibri"/>
          <w:bCs/>
        </w:rPr>
        <w:t xml:space="preserve"> γρήγορα αντανακλαστικά προσαρμογής στη νέα κατάσταση, με αποτέλεσμα </w:t>
      </w:r>
      <w:r w:rsidR="00AE38D8">
        <w:rPr>
          <w:rFonts w:ascii="Calibri" w:hAnsi="Calibri" w:cs="Calibri"/>
          <w:bCs/>
        </w:rPr>
        <w:t xml:space="preserve">οι </w:t>
      </w:r>
      <w:r w:rsidR="00680660">
        <w:rPr>
          <w:rFonts w:ascii="Calibri" w:hAnsi="Calibri" w:cs="Calibri"/>
          <w:bCs/>
        </w:rPr>
        <w:t>πραγματοποιηθείσες</w:t>
      </w:r>
      <w:r w:rsidR="00AE38D8">
        <w:rPr>
          <w:rFonts w:ascii="Calibri" w:hAnsi="Calibri" w:cs="Calibri"/>
          <w:bCs/>
        </w:rPr>
        <w:t xml:space="preserve"> μεταμοσχεύσεις</w:t>
      </w:r>
      <w:r w:rsidR="00E772F2">
        <w:rPr>
          <w:rFonts w:ascii="Calibri" w:hAnsi="Calibri" w:cs="Calibri"/>
          <w:bCs/>
        </w:rPr>
        <w:t xml:space="preserve"> μέχρι σήμερα</w:t>
      </w:r>
      <w:r w:rsidR="00AE38D8">
        <w:rPr>
          <w:rFonts w:ascii="Calibri" w:hAnsi="Calibri" w:cs="Calibri"/>
          <w:bCs/>
        </w:rPr>
        <w:t xml:space="preserve">, </w:t>
      </w:r>
      <w:r w:rsidR="00FE1929">
        <w:rPr>
          <w:rFonts w:ascii="Calibri" w:hAnsi="Calibri" w:cs="Calibri"/>
          <w:bCs/>
        </w:rPr>
        <w:t xml:space="preserve">όχι μόνο </w:t>
      </w:r>
      <w:r w:rsidR="00AE38D8">
        <w:rPr>
          <w:rFonts w:ascii="Calibri" w:hAnsi="Calibri" w:cs="Calibri"/>
          <w:bCs/>
        </w:rPr>
        <w:t>να μην υπολείπονται των μεταμοσχεύσεων άλλων ετών</w:t>
      </w:r>
      <w:r w:rsidR="00FE1929">
        <w:rPr>
          <w:rFonts w:ascii="Calibri" w:hAnsi="Calibri" w:cs="Calibri"/>
          <w:bCs/>
        </w:rPr>
        <w:t xml:space="preserve">, αλλά και να τις έχουν ξεπεράσει. Ενδεικτικά αναφέρεται ότι το 2020 έχουν πραγματοποιηθεί </w:t>
      </w:r>
      <w:r w:rsidR="00417D88">
        <w:rPr>
          <w:rFonts w:ascii="Calibri" w:hAnsi="Calibri" w:cs="Calibri"/>
          <w:bCs/>
        </w:rPr>
        <w:t>19</w:t>
      </w:r>
      <w:r w:rsidR="002D687F">
        <w:rPr>
          <w:rFonts w:ascii="Calibri" w:hAnsi="Calibri" w:cs="Calibri"/>
          <w:bCs/>
        </w:rPr>
        <w:t>0</w:t>
      </w:r>
      <w:r w:rsidR="00417D88">
        <w:rPr>
          <w:rFonts w:ascii="Calibri" w:hAnsi="Calibri" w:cs="Calibri"/>
          <w:bCs/>
        </w:rPr>
        <w:t xml:space="preserve"> </w:t>
      </w:r>
      <w:r w:rsidR="004C2BDB">
        <w:rPr>
          <w:rFonts w:ascii="Calibri" w:hAnsi="Calibri" w:cs="Calibri"/>
          <w:bCs/>
        </w:rPr>
        <w:t>μεταμοσχεύσεις</w:t>
      </w:r>
      <w:r w:rsidR="00417D88">
        <w:rPr>
          <w:rFonts w:ascii="Calibri" w:hAnsi="Calibri" w:cs="Calibri"/>
          <w:bCs/>
        </w:rPr>
        <w:t xml:space="preserve"> συμπαγών οργάνων, έναντι 188 </w:t>
      </w:r>
      <w:r w:rsidR="00A95184">
        <w:rPr>
          <w:rFonts w:ascii="Calibri" w:hAnsi="Calibri" w:cs="Calibri"/>
          <w:bCs/>
        </w:rPr>
        <w:t>την αντίστοιχη περί</w:t>
      </w:r>
      <w:r w:rsidR="00680660">
        <w:rPr>
          <w:rFonts w:ascii="Calibri" w:hAnsi="Calibri" w:cs="Calibri"/>
          <w:bCs/>
        </w:rPr>
        <w:t>ο</w:t>
      </w:r>
      <w:r w:rsidR="00A95184">
        <w:rPr>
          <w:rFonts w:ascii="Calibri" w:hAnsi="Calibri" w:cs="Calibri"/>
          <w:bCs/>
        </w:rPr>
        <w:t xml:space="preserve">δο </w:t>
      </w:r>
      <w:r w:rsidR="00417D88">
        <w:rPr>
          <w:rFonts w:ascii="Calibri" w:hAnsi="Calibri" w:cs="Calibri"/>
          <w:bCs/>
        </w:rPr>
        <w:t>το</w:t>
      </w:r>
      <w:r w:rsidR="00A95184">
        <w:rPr>
          <w:rFonts w:ascii="Calibri" w:hAnsi="Calibri" w:cs="Calibri"/>
          <w:bCs/>
        </w:rPr>
        <w:t>υ</w:t>
      </w:r>
      <w:r w:rsidR="002D687F">
        <w:rPr>
          <w:rFonts w:ascii="Calibri" w:hAnsi="Calibri" w:cs="Calibri"/>
          <w:bCs/>
        </w:rPr>
        <w:t xml:space="preserve"> </w:t>
      </w:r>
      <w:r w:rsidR="00417D88">
        <w:rPr>
          <w:rFonts w:ascii="Calibri" w:hAnsi="Calibri" w:cs="Calibri"/>
          <w:bCs/>
        </w:rPr>
        <w:t xml:space="preserve">2019. </w:t>
      </w:r>
    </w:p>
    <w:p w14:paraId="0C20FAA8" w14:textId="77777777" w:rsidR="00E772F2" w:rsidRDefault="00E772F2" w:rsidP="00796633">
      <w:pPr>
        <w:spacing w:line="360" w:lineRule="auto"/>
        <w:ind w:left="426" w:right="364"/>
        <w:jc w:val="both"/>
        <w:rPr>
          <w:rFonts w:ascii="Calibri" w:hAnsi="Calibri" w:cs="Calibri"/>
          <w:bCs/>
        </w:rPr>
      </w:pPr>
    </w:p>
    <w:p w14:paraId="2AC1AE31" w14:textId="38570D7B" w:rsidR="008C673A" w:rsidRPr="00A20DF5" w:rsidRDefault="008C673A" w:rsidP="00291AE0">
      <w:pPr>
        <w:spacing w:line="360" w:lineRule="auto"/>
        <w:ind w:left="426" w:right="364"/>
        <w:jc w:val="both"/>
        <w:rPr>
          <w:rFonts w:ascii="Calibri" w:hAnsi="Calibri" w:cs="Calibri"/>
          <w:bCs/>
        </w:rPr>
      </w:pPr>
      <w:r>
        <w:rPr>
          <w:rFonts w:ascii="Calibri" w:hAnsi="Calibri" w:cs="Calibri"/>
          <w:bCs/>
        </w:rPr>
        <w:t xml:space="preserve">Μέσα στο 2020, παρά τις εγγενείς δυσκολίες του </w:t>
      </w:r>
      <w:r w:rsidR="00E772F2">
        <w:rPr>
          <w:rFonts w:ascii="Calibri" w:hAnsi="Calibri" w:cs="Calibri"/>
          <w:bCs/>
        </w:rPr>
        <w:t>Σ</w:t>
      </w:r>
      <w:r>
        <w:rPr>
          <w:rFonts w:ascii="Calibri" w:hAnsi="Calibri" w:cs="Calibri"/>
          <w:bCs/>
        </w:rPr>
        <w:t xml:space="preserve">υστήματος </w:t>
      </w:r>
      <w:r w:rsidR="00E772F2">
        <w:rPr>
          <w:rFonts w:ascii="Calibri" w:hAnsi="Calibri" w:cs="Calibri"/>
          <w:bCs/>
        </w:rPr>
        <w:t>Υ</w:t>
      </w:r>
      <w:r>
        <w:rPr>
          <w:rFonts w:ascii="Calibri" w:hAnsi="Calibri" w:cs="Calibri"/>
          <w:bCs/>
        </w:rPr>
        <w:t xml:space="preserve">γείας ξεκίνησαν </w:t>
      </w:r>
      <w:r w:rsidR="000C62E3">
        <w:rPr>
          <w:rFonts w:ascii="Calibri" w:hAnsi="Calibri" w:cs="Calibri"/>
          <w:bCs/>
        </w:rPr>
        <w:t>ιδιαίτερα ελπιδοφόρα</w:t>
      </w:r>
      <w:r w:rsidR="00795F97">
        <w:rPr>
          <w:rFonts w:ascii="Calibri" w:hAnsi="Calibri" w:cs="Calibri"/>
          <w:bCs/>
        </w:rPr>
        <w:t>,</w:t>
      </w:r>
      <w:r w:rsidR="000C62E3">
        <w:rPr>
          <w:rFonts w:ascii="Calibri" w:hAnsi="Calibri" w:cs="Calibri"/>
          <w:bCs/>
        </w:rPr>
        <w:t xml:space="preserve"> </w:t>
      </w:r>
      <w:r>
        <w:rPr>
          <w:rFonts w:ascii="Calibri" w:hAnsi="Calibri" w:cs="Calibri"/>
          <w:bCs/>
        </w:rPr>
        <w:t xml:space="preserve">οι μεταμοσχεύσεις πνεύμονα στο Ωνάσειο Καρδιοχειρουργικό Κέντρο, ενώ οι μεταμοσχεύσεις από ζώντα δότη ενισχύθηκαν από τη δωρεά μη συγγενών δοτών, που αποδεδειγμένα διατηρούν σχέσεις φιλίας με τους λήπτες. </w:t>
      </w:r>
      <w:r w:rsidR="00941535">
        <w:rPr>
          <w:rFonts w:ascii="Calibri" w:hAnsi="Calibri" w:cs="Calibri"/>
          <w:bCs/>
        </w:rPr>
        <w:t>Πρόσφατα</w:t>
      </w:r>
      <w:r w:rsidR="00E772F2">
        <w:rPr>
          <w:rFonts w:ascii="Calibri" w:hAnsi="Calibri" w:cs="Calibri"/>
          <w:bCs/>
        </w:rPr>
        <w:t>,</w:t>
      </w:r>
      <w:r w:rsidR="00941535">
        <w:rPr>
          <w:rFonts w:ascii="Calibri" w:hAnsi="Calibri" w:cs="Calibri"/>
          <w:bCs/>
        </w:rPr>
        <w:t xml:space="preserve"> η θεματική τ</w:t>
      </w:r>
      <w:r w:rsidR="00E772F2">
        <w:rPr>
          <w:rFonts w:ascii="Calibri" w:hAnsi="Calibri" w:cs="Calibri"/>
          <w:bCs/>
        </w:rPr>
        <w:t>ή</w:t>
      </w:r>
      <w:r w:rsidR="00941535">
        <w:rPr>
          <w:rFonts w:ascii="Calibri" w:hAnsi="Calibri" w:cs="Calibri"/>
          <w:bCs/>
        </w:rPr>
        <w:t xml:space="preserve">ς </w:t>
      </w:r>
      <w:r w:rsidR="00795F97">
        <w:rPr>
          <w:rFonts w:ascii="Calibri" w:hAnsi="Calibri" w:cs="Calibri"/>
          <w:bCs/>
        </w:rPr>
        <w:t>Δ</w:t>
      </w:r>
      <w:r w:rsidR="00941535">
        <w:rPr>
          <w:rFonts w:ascii="Calibri" w:hAnsi="Calibri" w:cs="Calibri"/>
          <w:bCs/>
        </w:rPr>
        <w:t xml:space="preserve">ωρεάς και των </w:t>
      </w:r>
      <w:r w:rsidR="00795F97">
        <w:rPr>
          <w:rFonts w:ascii="Calibri" w:hAnsi="Calibri" w:cs="Calibri"/>
          <w:bCs/>
        </w:rPr>
        <w:t>Μ</w:t>
      </w:r>
      <w:r w:rsidR="00941535">
        <w:rPr>
          <w:rFonts w:ascii="Calibri" w:hAnsi="Calibri" w:cs="Calibri"/>
          <w:bCs/>
        </w:rPr>
        <w:t xml:space="preserve">εταμοσχεύσεων Ιστών και Οργάνων εισήχθη για πρώτη φορά στη δημόσια εκπαίδευση και αποτελεί </w:t>
      </w:r>
      <w:r w:rsidR="000C62E3">
        <w:rPr>
          <w:rFonts w:ascii="Calibri" w:hAnsi="Calibri" w:cs="Calibri"/>
          <w:bCs/>
        </w:rPr>
        <w:t>πλέον</w:t>
      </w:r>
      <w:r w:rsidR="00941535">
        <w:rPr>
          <w:rFonts w:ascii="Calibri" w:hAnsi="Calibri" w:cs="Calibri"/>
          <w:bCs/>
        </w:rPr>
        <w:t xml:space="preserve"> μέρος των προγραμμάτων Αγωγής </w:t>
      </w:r>
      <w:r w:rsidR="00E772F2">
        <w:rPr>
          <w:rFonts w:ascii="Calibri" w:hAnsi="Calibri" w:cs="Calibri"/>
          <w:bCs/>
        </w:rPr>
        <w:t>Υ</w:t>
      </w:r>
      <w:r w:rsidR="00941535">
        <w:rPr>
          <w:rFonts w:ascii="Calibri" w:hAnsi="Calibri" w:cs="Calibri"/>
          <w:bCs/>
        </w:rPr>
        <w:t xml:space="preserve">γείας που διδάσκονται σε Δημοτικά σχολεία και Λύκεια της χώρας μας. </w:t>
      </w:r>
      <w:r w:rsidR="00A20DF5">
        <w:rPr>
          <w:rFonts w:ascii="Calibri" w:hAnsi="Calibri" w:cs="Calibri"/>
          <w:bCs/>
        </w:rPr>
        <w:t>Μέσα από την Εθνική Πρωτοβουλία</w:t>
      </w:r>
      <w:r w:rsidR="002D687F">
        <w:rPr>
          <w:rFonts w:ascii="Calibri" w:hAnsi="Calibri" w:cs="Calibri"/>
          <w:bCs/>
        </w:rPr>
        <w:t>,</w:t>
      </w:r>
      <w:r w:rsidR="00A20DF5">
        <w:rPr>
          <w:rFonts w:ascii="Calibri" w:hAnsi="Calibri" w:cs="Calibri"/>
          <w:bCs/>
        </w:rPr>
        <w:t xml:space="preserve"> που έχουν </w:t>
      </w:r>
      <w:r w:rsidR="002D687F">
        <w:rPr>
          <w:rFonts w:ascii="Calibri" w:hAnsi="Calibri" w:cs="Calibri"/>
          <w:bCs/>
        </w:rPr>
        <w:t>αναλάβει</w:t>
      </w:r>
      <w:r w:rsidR="00A20DF5">
        <w:rPr>
          <w:rFonts w:ascii="Calibri" w:hAnsi="Calibri" w:cs="Calibri"/>
          <w:bCs/>
        </w:rPr>
        <w:t xml:space="preserve"> από κοινού </w:t>
      </w:r>
      <w:r w:rsidR="00A95184">
        <w:rPr>
          <w:rFonts w:ascii="Calibri" w:hAnsi="Calibri" w:cs="Calibri"/>
          <w:bCs/>
        </w:rPr>
        <w:t xml:space="preserve">ο ΕΟΜ και </w:t>
      </w:r>
      <w:r w:rsidR="00A20DF5">
        <w:rPr>
          <w:rFonts w:ascii="Calibri" w:hAnsi="Calibri" w:cs="Calibri"/>
          <w:bCs/>
        </w:rPr>
        <w:t>το Ίδρυμα Ωνάση</w:t>
      </w:r>
      <w:r w:rsidR="002D687F">
        <w:rPr>
          <w:rFonts w:ascii="Calibri" w:hAnsi="Calibri" w:cs="Calibri"/>
          <w:bCs/>
        </w:rPr>
        <w:t xml:space="preserve">, </w:t>
      </w:r>
      <w:r w:rsidR="00A20DF5">
        <w:rPr>
          <w:rFonts w:ascii="Calibri" w:hAnsi="Calibri" w:cs="Calibri"/>
          <w:bCs/>
        </w:rPr>
        <w:t xml:space="preserve">το </w:t>
      </w:r>
      <w:r w:rsidR="00941535">
        <w:rPr>
          <w:rFonts w:ascii="Calibri" w:hAnsi="Calibri" w:cs="Calibri"/>
          <w:bCs/>
        </w:rPr>
        <w:t>εξειδικευμένο εκπαιδευτικ</w:t>
      </w:r>
      <w:r w:rsidR="00A20DF5">
        <w:rPr>
          <w:rFonts w:ascii="Calibri" w:hAnsi="Calibri" w:cs="Calibri"/>
          <w:bCs/>
        </w:rPr>
        <w:t>ό</w:t>
      </w:r>
      <w:r w:rsidR="00941535">
        <w:rPr>
          <w:rFonts w:ascii="Calibri" w:hAnsi="Calibri" w:cs="Calibri"/>
          <w:bCs/>
        </w:rPr>
        <w:t xml:space="preserve"> </w:t>
      </w:r>
      <w:r w:rsidR="00A20DF5">
        <w:rPr>
          <w:rFonts w:ascii="Calibri" w:hAnsi="Calibri" w:cs="Calibri"/>
          <w:bCs/>
        </w:rPr>
        <w:t xml:space="preserve">πρόγραμμα </w:t>
      </w:r>
      <w:r w:rsidR="00941535" w:rsidRPr="00795F97">
        <w:rPr>
          <w:rFonts w:ascii="Calibri" w:hAnsi="Calibri" w:cs="Calibri"/>
          <w:bCs/>
          <w:i/>
          <w:iCs/>
        </w:rPr>
        <w:t>«Οργανούληδες</w:t>
      </w:r>
      <w:r w:rsidR="00FE1929">
        <w:rPr>
          <w:rStyle w:val="a9"/>
          <w:rFonts w:ascii="Calibri" w:hAnsi="Calibri" w:cs="Calibri"/>
          <w:bCs/>
          <w:i/>
          <w:iCs/>
        </w:rPr>
        <w:footnoteReference w:id="2"/>
      </w:r>
      <w:r w:rsidR="00941535" w:rsidRPr="00795F97">
        <w:rPr>
          <w:rFonts w:ascii="Calibri" w:hAnsi="Calibri" w:cs="Calibri"/>
          <w:bCs/>
          <w:i/>
          <w:iCs/>
        </w:rPr>
        <w:t>»,</w:t>
      </w:r>
      <w:r w:rsidR="00941535">
        <w:rPr>
          <w:rFonts w:ascii="Calibri" w:hAnsi="Calibri" w:cs="Calibri"/>
          <w:bCs/>
        </w:rPr>
        <w:t xml:space="preserve"> εισάγει τους μικρούς μαθητές στη </w:t>
      </w:r>
      <w:r w:rsidR="000C62E3">
        <w:rPr>
          <w:rFonts w:ascii="Calibri" w:hAnsi="Calibri" w:cs="Calibri"/>
          <w:bCs/>
        </w:rPr>
        <w:t>λειτουργία</w:t>
      </w:r>
      <w:r w:rsidR="00941535">
        <w:rPr>
          <w:rFonts w:ascii="Calibri" w:hAnsi="Calibri" w:cs="Calibri"/>
          <w:bCs/>
        </w:rPr>
        <w:t xml:space="preserve"> των οργάνων του σώματος</w:t>
      </w:r>
      <w:r w:rsidR="00FE1929">
        <w:rPr>
          <w:rFonts w:ascii="Calibri" w:hAnsi="Calibri" w:cs="Calibri"/>
          <w:bCs/>
        </w:rPr>
        <w:t>, τη σημασία του να τα διατηρούμε υγιή</w:t>
      </w:r>
      <w:r w:rsidR="00941535">
        <w:rPr>
          <w:rFonts w:ascii="Calibri" w:hAnsi="Calibri" w:cs="Calibri"/>
          <w:bCs/>
        </w:rPr>
        <w:t xml:space="preserve"> και τη σπουδαιότητα των </w:t>
      </w:r>
      <w:r w:rsidR="000C62E3">
        <w:rPr>
          <w:rFonts w:ascii="Calibri" w:hAnsi="Calibri" w:cs="Calibri"/>
          <w:bCs/>
        </w:rPr>
        <w:t>μεταμοσχεύσεων</w:t>
      </w:r>
      <w:r w:rsidR="00941535">
        <w:rPr>
          <w:rFonts w:ascii="Calibri" w:hAnsi="Calibri" w:cs="Calibri"/>
          <w:bCs/>
        </w:rPr>
        <w:t xml:space="preserve"> αυτών</w:t>
      </w:r>
      <w:r w:rsidR="00FE1929">
        <w:rPr>
          <w:rFonts w:ascii="Calibri" w:hAnsi="Calibri" w:cs="Calibri"/>
          <w:bCs/>
        </w:rPr>
        <w:t>.</w:t>
      </w:r>
      <w:r w:rsidR="000C62E3">
        <w:rPr>
          <w:rFonts w:ascii="Calibri" w:hAnsi="Calibri" w:cs="Calibri"/>
          <w:bCs/>
        </w:rPr>
        <w:t xml:space="preserve"> </w:t>
      </w:r>
      <w:r w:rsidR="00A20DF5">
        <w:rPr>
          <w:rFonts w:ascii="Calibri" w:hAnsi="Calibri" w:cs="Calibri"/>
          <w:bCs/>
        </w:rPr>
        <w:t xml:space="preserve">Από τη σχολική χρονιά 2020/21 το πρόγραμμα εντάχθηκε στον </w:t>
      </w:r>
      <w:r w:rsidR="00A95184">
        <w:rPr>
          <w:rFonts w:ascii="Calibri" w:hAnsi="Calibri" w:cs="Calibri"/>
          <w:bCs/>
        </w:rPr>
        <w:t>θ</w:t>
      </w:r>
      <w:r w:rsidR="00A20DF5">
        <w:rPr>
          <w:rFonts w:ascii="Calibri" w:hAnsi="Calibri" w:cs="Calibri"/>
          <w:bCs/>
        </w:rPr>
        <w:t>εματικό άξονα</w:t>
      </w:r>
      <w:r w:rsidR="00A20DF5" w:rsidRPr="00385DA4">
        <w:rPr>
          <w:rFonts w:ascii="Calibri" w:hAnsi="Calibri" w:cs="Calibri"/>
          <w:bCs/>
        </w:rPr>
        <w:t>:</w:t>
      </w:r>
      <w:r w:rsidR="00A20DF5" w:rsidRPr="00A20DF5">
        <w:rPr>
          <w:rFonts w:ascii="Calibri" w:hAnsi="Calibri" w:cs="Calibri"/>
          <w:bCs/>
        </w:rPr>
        <w:t xml:space="preserve"> </w:t>
      </w:r>
      <w:r w:rsidR="00A20DF5" w:rsidRPr="007624A2">
        <w:rPr>
          <w:rFonts w:ascii="Calibri" w:hAnsi="Calibri" w:cs="Calibri"/>
          <w:bCs/>
          <w:i/>
          <w:iCs/>
        </w:rPr>
        <w:t>«Προαγωγή της Δωρεάς Οργάνων και των Μεταμοσχεύσεων σε παιδιά και Εφήβους»</w:t>
      </w:r>
      <w:r w:rsidR="00A20DF5" w:rsidRPr="00385DA4">
        <w:rPr>
          <w:rFonts w:ascii="Calibri" w:hAnsi="Calibri" w:cs="Calibri"/>
          <w:bCs/>
        </w:rPr>
        <w:t xml:space="preserve"> </w:t>
      </w:r>
      <w:r w:rsidR="00A20DF5">
        <w:rPr>
          <w:rFonts w:ascii="Calibri" w:hAnsi="Calibri" w:cs="Calibri"/>
          <w:bCs/>
        </w:rPr>
        <w:t xml:space="preserve">του Υπουργείου </w:t>
      </w:r>
      <w:r w:rsidR="007624A2">
        <w:rPr>
          <w:rFonts w:ascii="Calibri" w:hAnsi="Calibri" w:cs="Calibri"/>
          <w:bCs/>
        </w:rPr>
        <w:t>Υγείας</w:t>
      </w:r>
      <w:r w:rsidR="005F5AAA">
        <w:rPr>
          <w:rFonts w:ascii="Calibri" w:hAnsi="Calibri" w:cs="Calibri"/>
          <w:bCs/>
        </w:rPr>
        <w:t xml:space="preserve"> και το σχετικό υλικό μπορούν οι εκπαιδευτικοί, καθώς και οι επαγγελματίες και επισκέπτες υγείας να το κατεβάσουν από την αντίστοιχη ιστοσελίδα του Υπουργείου</w:t>
      </w:r>
      <w:r w:rsidR="002D687F">
        <w:rPr>
          <w:rFonts w:ascii="Calibri" w:hAnsi="Calibri" w:cs="Calibri"/>
          <w:bCs/>
        </w:rPr>
        <w:t xml:space="preserve"> αλλά και του ΕΟΜ</w:t>
      </w:r>
      <w:r w:rsidR="005F5AAA">
        <w:rPr>
          <w:rFonts w:ascii="Calibri" w:hAnsi="Calibri" w:cs="Calibri"/>
          <w:bCs/>
        </w:rPr>
        <w:t xml:space="preserve">. </w:t>
      </w:r>
    </w:p>
    <w:p w14:paraId="2AD0BD0B" w14:textId="77777777" w:rsidR="000C62E3" w:rsidRDefault="000C62E3" w:rsidP="00291AE0">
      <w:pPr>
        <w:spacing w:line="360" w:lineRule="auto"/>
        <w:ind w:left="426" w:right="364"/>
        <w:jc w:val="both"/>
        <w:rPr>
          <w:rFonts w:ascii="Calibri" w:hAnsi="Calibri" w:cs="Calibri"/>
          <w:bCs/>
        </w:rPr>
      </w:pPr>
    </w:p>
    <w:p w14:paraId="5A776C2E" w14:textId="459A13AE" w:rsidR="008C673A" w:rsidRDefault="008C673A" w:rsidP="00291AE0">
      <w:pPr>
        <w:spacing w:line="360" w:lineRule="auto"/>
        <w:ind w:left="426" w:right="364"/>
        <w:jc w:val="both"/>
        <w:rPr>
          <w:rFonts w:ascii="Calibri" w:hAnsi="Calibri" w:cs="Calibri"/>
          <w:bCs/>
        </w:rPr>
      </w:pPr>
      <w:r>
        <w:rPr>
          <w:rFonts w:ascii="Calibri" w:hAnsi="Calibri" w:cs="Calibri"/>
          <w:bCs/>
        </w:rPr>
        <w:t>Ο</w:t>
      </w:r>
      <w:r w:rsidRPr="00A0465D">
        <w:rPr>
          <w:rFonts w:ascii="Calibri" w:hAnsi="Calibri" w:cs="Calibri"/>
          <w:b/>
        </w:rPr>
        <w:t xml:space="preserve"> Πρόεδρος του ΕΟΜ, Καθ. Γεώργιος Παπαθεοδωρίδης</w:t>
      </w:r>
      <w:r w:rsidR="00E772F2">
        <w:rPr>
          <w:rFonts w:ascii="Calibri" w:hAnsi="Calibri" w:cs="Calibri"/>
          <w:b/>
        </w:rPr>
        <w:t>,</w:t>
      </w:r>
      <w:r w:rsidRPr="00A0465D">
        <w:rPr>
          <w:rFonts w:ascii="Calibri" w:hAnsi="Calibri" w:cs="Calibri"/>
          <w:b/>
        </w:rPr>
        <w:t xml:space="preserve"> αναφέρει χαρακτηριστικά:</w:t>
      </w:r>
    </w:p>
    <w:p w14:paraId="69B04D11" w14:textId="0B71D63B" w:rsidR="008C673A" w:rsidRPr="000C62E3" w:rsidRDefault="008C673A" w:rsidP="00291AE0">
      <w:pPr>
        <w:spacing w:line="360" w:lineRule="auto"/>
        <w:ind w:left="426" w:right="364"/>
        <w:jc w:val="both"/>
        <w:rPr>
          <w:rFonts w:ascii="Calibri" w:hAnsi="Calibri" w:cs="Calibri"/>
          <w:bCs/>
          <w:i/>
          <w:iCs/>
        </w:rPr>
      </w:pPr>
      <w:r w:rsidRPr="000C62E3">
        <w:rPr>
          <w:rFonts w:ascii="Calibri" w:hAnsi="Calibri" w:cs="Calibri"/>
          <w:bCs/>
          <w:i/>
          <w:iCs/>
        </w:rPr>
        <w:t xml:space="preserve"> «</w:t>
      </w:r>
      <w:r w:rsidR="00227ADE" w:rsidRPr="000C62E3">
        <w:rPr>
          <w:rFonts w:ascii="Calibri" w:hAnsi="Calibri" w:cs="Calibri"/>
          <w:bCs/>
          <w:i/>
          <w:iCs/>
        </w:rPr>
        <w:t xml:space="preserve">Είμαστε στην ευχάριστη θέση να δηλώσουμε πλέον ότι το πεδίο των μεταμοσχεύσεων, είναι από τους τομείς που μάλλον ενδυναμώθηκαν με αφορμή την πανδημία του κορωνοϊού. Λόγω της ιδιαίτερης πολυπλοκότητας των μεταμοσχεύσεων, αλλά και του μέγιστου ανθρωπιστικού οφέλους που προσφέρουν, </w:t>
      </w:r>
      <w:r w:rsidR="000C62E3">
        <w:rPr>
          <w:rFonts w:ascii="Calibri" w:hAnsi="Calibri" w:cs="Calibri"/>
          <w:bCs/>
          <w:i/>
          <w:iCs/>
        </w:rPr>
        <w:t xml:space="preserve">οι φορείς και </w:t>
      </w:r>
      <w:r w:rsidR="00227ADE" w:rsidRPr="000C62E3">
        <w:rPr>
          <w:rFonts w:ascii="Calibri" w:hAnsi="Calibri" w:cs="Calibri"/>
          <w:bCs/>
          <w:i/>
          <w:iCs/>
        </w:rPr>
        <w:t xml:space="preserve">το ανθρώπινο δυναμικό του </w:t>
      </w:r>
      <w:r w:rsidR="00795F97">
        <w:rPr>
          <w:rFonts w:ascii="Calibri" w:hAnsi="Calibri" w:cs="Calibri"/>
          <w:bCs/>
          <w:i/>
          <w:iCs/>
        </w:rPr>
        <w:t>Σ</w:t>
      </w:r>
      <w:r w:rsidR="00227ADE" w:rsidRPr="000C62E3">
        <w:rPr>
          <w:rFonts w:ascii="Calibri" w:hAnsi="Calibri" w:cs="Calibri"/>
          <w:bCs/>
          <w:i/>
          <w:iCs/>
        </w:rPr>
        <w:t>υστήματός μας υπερέβαλ</w:t>
      </w:r>
      <w:r w:rsidR="000C62E3">
        <w:rPr>
          <w:rFonts w:ascii="Calibri" w:hAnsi="Calibri" w:cs="Calibri"/>
          <w:bCs/>
          <w:i/>
          <w:iCs/>
        </w:rPr>
        <w:t>αν</w:t>
      </w:r>
      <w:r w:rsidR="00227ADE" w:rsidRPr="000C62E3">
        <w:rPr>
          <w:rFonts w:ascii="Calibri" w:hAnsi="Calibri" w:cs="Calibri"/>
          <w:bCs/>
          <w:i/>
          <w:iCs/>
        </w:rPr>
        <w:t xml:space="preserve"> εαυτόν</w:t>
      </w:r>
      <w:r w:rsidR="000C62E3">
        <w:rPr>
          <w:rFonts w:ascii="Calibri" w:hAnsi="Calibri" w:cs="Calibri"/>
          <w:bCs/>
          <w:i/>
          <w:iCs/>
        </w:rPr>
        <w:t>,</w:t>
      </w:r>
      <w:r w:rsidR="00227ADE" w:rsidRPr="000C62E3">
        <w:rPr>
          <w:rFonts w:ascii="Calibri" w:hAnsi="Calibri" w:cs="Calibri"/>
          <w:bCs/>
          <w:i/>
          <w:iCs/>
        </w:rPr>
        <w:t xml:space="preserve"> με </w:t>
      </w:r>
      <w:r w:rsidR="00E772F2">
        <w:rPr>
          <w:rFonts w:ascii="Calibri" w:hAnsi="Calibri" w:cs="Calibri"/>
          <w:bCs/>
          <w:i/>
          <w:iCs/>
        </w:rPr>
        <w:t>αποτέλεσμα</w:t>
      </w:r>
      <w:r w:rsidR="00227ADE" w:rsidRPr="000C62E3">
        <w:rPr>
          <w:rFonts w:ascii="Calibri" w:hAnsi="Calibri" w:cs="Calibri"/>
          <w:bCs/>
          <w:i/>
          <w:iCs/>
        </w:rPr>
        <w:t xml:space="preserve"> η </w:t>
      </w:r>
      <w:r w:rsidR="00C539DA" w:rsidRPr="000C62E3">
        <w:rPr>
          <w:rFonts w:ascii="Calibri" w:hAnsi="Calibri" w:cs="Calibri"/>
          <w:bCs/>
          <w:i/>
          <w:iCs/>
        </w:rPr>
        <w:t>δωρεά</w:t>
      </w:r>
      <w:r w:rsidR="00227ADE" w:rsidRPr="000C62E3">
        <w:rPr>
          <w:rFonts w:ascii="Calibri" w:hAnsi="Calibri" w:cs="Calibri"/>
          <w:bCs/>
          <w:i/>
          <w:iCs/>
        </w:rPr>
        <w:t xml:space="preserve"> και οι </w:t>
      </w:r>
      <w:r w:rsidR="00C539DA" w:rsidRPr="000C62E3">
        <w:rPr>
          <w:rFonts w:ascii="Calibri" w:hAnsi="Calibri" w:cs="Calibri"/>
          <w:bCs/>
          <w:i/>
          <w:iCs/>
        </w:rPr>
        <w:t>μεταμοσχεύσεις</w:t>
      </w:r>
      <w:r w:rsidR="00227ADE" w:rsidRPr="000C62E3">
        <w:rPr>
          <w:rFonts w:ascii="Calibri" w:hAnsi="Calibri" w:cs="Calibri"/>
          <w:bCs/>
          <w:i/>
          <w:iCs/>
        </w:rPr>
        <w:t xml:space="preserve"> οργάνων να συνεχιστούν όσο το δυνατό</w:t>
      </w:r>
      <w:r w:rsidR="00E772F2">
        <w:rPr>
          <w:rFonts w:ascii="Calibri" w:hAnsi="Calibri" w:cs="Calibri"/>
          <w:bCs/>
          <w:i/>
          <w:iCs/>
        </w:rPr>
        <w:t>ν</w:t>
      </w:r>
      <w:r w:rsidR="00227ADE" w:rsidRPr="000C62E3">
        <w:rPr>
          <w:rFonts w:ascii="Calibri" w:hAnsi="Calibri" w:cs="Calibri"/>
          <w:bCs/>
          <w:i/>
          <w:iCs/>
        </w:rPr>
        <w:t xml:space="preserve"> ανεπηρέαστες. Από την αρχή της πανδημίας όλοι </w:t>
      </w:r>
      <w:r w:rsidR="00227ADE" w:rsidRPr="000C62E3">
        <w:rPr>
          <w:rFonts w:ascii="Calibri" w:hAnsi="Calibri" w:cs="Calibri"/>
          <w:bCs/>
          <w:i/>
          <w:iCs/>
        </w:rPr>
        <w:lastRenderedPageBreak/>
        <w:t xml:space="preserve">όσοι εργαζόμαστε στις μεταμοσχεύσεις </w:t>
      </w:r>
      <w:r w:rsidR="00E772F2">
        <w:rPr>
          <w:rFonts w:ascii="Calibri" w:hAnsi="Calibri" w:cs="Calibri"/>
          <w:bCs/>
          <w:i/>
          <w:iCs/>
        </w:rPr>
        <w:t>κατα</w:t>
      </w:r>
      <w:r w:rsidR="00227ADE" w:rsidRPr="000C62E3">
        <w:rPr>
          <w:rFonts w:ascii="Calibri" w:hAnsi="Calibri" w:cs="Calibri"/>
          <w:bCs/>
          <w:i/>
          <w:iCs/>
        </w:rPr>
        <w:t xml:space="preserve">νοήσαμε ότι </w:t>
      </w:r>
      <w:r w:rsidR="003A2339" w:rsidRPr="000C62E3">
        <w:rPr>
          <w:rFonts w:ascii="Calibri" w:hAnsi="Calibri" w:cs="Calibri"/>
          <w:bCs/>
          <w:i/>
          <w:iCs/>
        </w:rPr>
        <w:t>«</w:t>
      </w:r>
      <w:r w:rsidR="00227ADE" w:rsidRPr="000C62E3">
        <w:rPr>
          <w:rFonts w:ascii="Calibri" w:hAnsi="Calibri" w:cs="Calibri"/>
          <w:bCs/>
          <w:i/>
          <w:iCs/>
        </w:rPr>
        <w:t xml:space="preserve">ο </w:t>
      </w:r>
      <w:r w:rsidR="00C539DA" w:rsidRPr="000C62E3">
        <w:rPr>
          <w:rFonts w:ascii="Calibri" w:hAnsi="Calibri" w:cs="Calibri"/>
          <w:bCs/>
          <w:i/>
          <w:iCs/>
        </w:rPr>
        <w:t>κ</w:t>
      </w:r>
      <w:r w:rsidR="00227ADE" w:rsidRPr="000C62E3">
        <w:rPr>
          <w:rFonts w:ascii="Calibri" w:hAnsi="Calibri" w:cs="Calibri"/>
          <w:bCs/>
          <w:i/>
          <w:iCs/>
        </w:rPr>
        <w:t xml:space="preserve">ορωνοϊός ήρθε για να μείνει, όμως οι ασθενείς πρέπει να εξακολουθήσουν να </w:t>
      </w:r>
      <w:r w:rsidR="003A2339" w:rsidRPr="000C62E3">
        <w:rPr>
          <w:rFonts w:ascii="Calibri" w:hAnsi="Calibri" w:cs="Calibri"/>
          <w:bCs/>
          <w:i/>
          <w:iCs/>
        </w:rPr>
        <w:t>μεταμοσχεύονται»</w:t>
      </w:r>
      <w:r w:rsidR="002C0861">
        <w:rPr>
          <w:rFonts w:ascii="Calibri" w:hAnsi="Calibri" w:cs="Calibri"/>
          <w:bCs/>
          <w:i/>
          <w:iCs/>
        </w:rPr>
        <w:t>. Ίσως</w:t>
      </w:r>
      <w:r w:rsidR="00795F97">
        <w:rPr>
          <w:rFonts w:ascii="Calibri" w:hAnsi="Calibri" w:cs="Calibri"/>
          <w:bCs/>
          <w:i/>
          <w:iCs/>
        </w:rPr>
        <w:t xml:space="preserve"> μάλιστα</w:t>
      </w:r>
      <w:r w:rsidR="002C0861">
        <w:rPr>
          <w:rFonts w:ascii="Calibri" w:hAnsi="Calibri" w:cs="Calibri"/>
          <w:bCs/>
          <w:i/>
          <w:iCs/>
        </w:rPr>
        <w:t xml:space="preserve"> το γεγονός ότι αντιληφθήκαμε </w:t>
      </w:r>
      <w:r w:rsidR="00795F97">
        <w:rPr>
          <w:rFonts w:ascii="Calibri" w:hAnsi="Calibri" w:cs="Calibri"/>
          <w:bCs/>
          <w:i/>
          <w:iCs/>
        </w:rPr>
        <w:t>πλέον, ως άνθρωποι, το</w:t>
      </w:r>
      <w:r w:rsidR="002C0861">
        <w:rPr>
          <w:rFonts w:ascii="Calibri" w:hAnsi="Calibri" w:cs="Calibri"/>
          <w:bCs/>
          <w:i/>
          <w:iCs/>
        </w:rPr>
        <w:t xml:space="preserve"> πόσο αλληλεξαρτώμενες είναι οι ζωές </w:t>
      </w:r>
      <w:r w:rsidR="00795F97">
        <w:rPr>
          <w:rFonts w:ascii="Calibri" w:hAnsi="Calibri" w:cs="Calibri"/>
          <w:bCs/>
          <w:i/>
          <w:iCs/>
        </w:rPr>
        <w:t>και η υγεία</w:t>
      </w:r>
      <w:r w:rsidR="00E772F2">
        <w:rPr>
          <w:rFonts w:ascii="Calibri" w:hAnsi="Calibri" w:cs="Calibri"/>
          <w:bCs/>
          <w:i/>
          <w:iCs/>
        </w:rPr>
        <w:t xml:space="preserve"> </w:t>
      </w:r>
      <w:r w:rsidR="002C0861">
        <w:rPr>
          <w:rFonts w:ascii="Calibri" w:hAnsi="Calibri" w:cs="Calibri"/>
          <w:bCs/>
          <w:i/>
          <w:iCs/>
        </w:rPr>
        <w:t>μας, να ενισχύει στη συνείδηση του κόσμου τη σημασία της Δωρεάς</w:t>
      </w:r>
      <w:r w:rsidR="003A2339" w:rsidRPr="000C62E3">
        <w:rPr>
          <w:rFonts w:ascii="Calibri" w:hAnsi="Calibri" w:cs="Calibri"/>
          <w:bCs/>
          <w:i/>
          <w:iCs/>
        </w:rPr>
        <w:t>»</w:t>
      </w:r>
      <w:r w:rsidR="00C539DA" w:rsidRPr="000C62E3">
        <w:rPr>
          <w:rFonts w:ascii="Calibri" w:hAnsi="Calibri" w:cs="Calibri"/>
          <w:bCs/>
          <w:i/>
          <w:iCs/>
        </w:rPr>
        <w:t xml:space="preserve">. </w:t>
      </w:r>
    </w:p>
    <w:p w14:paraId="13C137B1" w14:textId="77777777" w:rsidR="008C673A" w:rsidRDefault="008C673A" w:rsidP="00291AE0">
      <w:pPr>
        <w:spacing w:line="360" w:lineRule="auto"/>
        <w:ind w:left="426" w:right="364"/>
        <w:jc w:val="both"/>
        <w:rPr>
          <w:rFonts w:ascii="Calibri" w:hAnsi="Calibri" w:cs="Calibri"/>
          <w:bCs/>
        </w:rPr>
      </w:pPr>
    </w:p>
    <w:p w14:paraId="2915F956" w14:textId="68D7C3DA" w:rsidR="00291AE0" w:rsidRDefault="00795F97" w:rsidP="00795F97">
      <w:pPr>
        <w:spacing w:line="360" w:lineRule="auto"/>
        <w:ind w:left="426" w:right="364"/>
        <w:jc w:val="both"/>
        <w:rPr>
          <w:rFonts w:ascii="Calibri" w:hAnsi="Calibri" w:cs="Calibri"/>
          <w:bCs/>
        </w:rPr>
      </w:pPr>
      <w:r w:rsidRPr="00795F97">
        <w:rPr>
          <w:rFonts w:ascii="Calibri" w:hAnsi="Calibri" w:cs="Calibri"/>
          <w:bCs/>
        </w:rPr>
        <w:t>Με την αμέριστη στήριξη του Υπουργείου Υγείας, τη συνεργασία με τον ΕΟΔΥ και την Γ.Γ. Πολιτικής Προστασίας και την ενδυνάμωση της συνεργασίας όλων των εμπλεκόμενων φορέων, μέσα από ειδικά προσαρμοσμένα πλέον πρωτόκολλα ασφαλείας, οι μεταμοσχεύσεις στην Ελλάδα της πανδημίας συνεχίζουν να προσφέρουν ζωή</w:t>
      </w:r>
      <w:r>
        <w:rPr>
          <w:rFonts w:ascii="Calibri" w:hAnsi="Calibri" w:cs="Calibri"/>
          <w:bCs/>
        </w:rPr>
        <w:t>.</w:t>
      </w:r>
    </w:p>
    <w:p w14:paraId="0174FAAA" w14:textId="002FA719" w:rsidR="00AF4FB9" w:rsidRDefault="00AF4FB9" w:rsidP="009119B5">
      <w:pPr>
        <w:spacing w:line="360" w:lineRule="auto"/>
        <w:ind w:right="364"/>
        <w:jc w:val="both"/>
        <w:rPr>
          <w:rFonts w:ascii="Calibri" w:hAnsi="Calibri" w:cs="Calibri"/>
          <w:bCs/>
        </w:rPr>
      </w:pPr>
    </w:p>
    <w:p w14:paraId="3F2A1385" w14:textId="4C3B99F4" w:rsidR="002D687F" w:rsidRDefault="002D687F" w:rsidP="009119B5">
      <w:pPr>
        <w:spacing w:line="360" w:lineRule="auto"/>
        <w:ind w:right="364"/>
        <w:jc w:val="both"/>
        <w:rPr>
          <w:rFonts w:ascii="Calibri" w:hAnsi="Calibri" w:cs="Calibri"/>
          <w:bCs/>
        </w:rPr>
      </w:pPr>
    </w:p>
    <w:p w14:paraId="258DF631" w14:textId="522A7364" w:rsidR="002D687F" w:rsidRDefault="002D687F" w:rsidP="009119B5">
      <w:pPr>
        <w:spacing w:line="360" w:lineRule="auto"/>
        <w:ind w:right="364"/>
        <w:jc w:val="both"/>
        <w:rPr>
          <w:rFonts w:ascii="Calibri" w:hAnsi="Calibri" w:cs="Calibri"/>
          <w:bCs/>
        </w:rPr>
      </w:pPr>
    </w:p>
    <w:p w14:paraId="4199A902" w14:textId="3EF577DC" w:rsidR="002D687F" w:rsidRDefault="002D687F" w:rsidP="009119B5">
      <w:pPr>
        <w:spacing w:line="360" w:lineRule="auto"/>
        <w:ind w:right="364"/>
        <w:jc w:val="both"/>
        <w:rPr>
          <w:rFonts w:ascii="Calibri" w:hAnsi="Calibri" w:cs="Calibri"/>
          <w:bCs/>
        </w:rPr>
      </w:pPr>
    </w:p>
    <w:p w14:paraId="6A040D5C" w14:textId="3881657A" w:rsidR="002D687F" w:rsidRDefault="002D687F" w:rsidP="009119B5">
      <w:pPr>
        <w:spacing w:line="360" w:lineRule="auto"/>
        <w:ind w:right="364"/>
        <w:jc w:val="both"/>
        <w:rPr>
          <w:rFonts w:ascii="Calibri" w:hAnsi="Calibri" w:cs="Calibri"/>
          <w:bCs/>
        </w:rPr>
      </w:pPr>
    </w:p>
    <w:p w14:paraId="571ED81B" w14:textId="55555508" w:rsidR="002D687F" w:rsidRDefault="002D687F" w:rsidP="009119B5">
      <w:pPr>
        <w:spacing w:line="360" w:lineRule="auto"/>
        <w:ind w:right="364"/>
        <w:jc w:val="both"/>
        <w:rPr>
          <w:rFonts w:ascii="Calibri" w:hAnsi="Calibri" w:cs="Calibri"/>
          <w:bCs/>
        </w:rPr>
      </w:pPr>
    </w:p>
    <w:p w14:paraId="45ABE9D9" w14:textId="6F3710C8" w:rsidR="002D687F" w:rsidRDefault="002D687F" w:rsidP="009119B5">
      <w:pPr>
        <w:spacing w:line="360" w:lineRule="auto"/>
        <w:ind w:right="364"/>
        <w:jc w:val="both"/>
        <w:rPr>
          <w:rFonts w:ascii="Calibri" w:hAnsi="Calibri" w:cs="Calibri"/>
          <w:bCs/>
        </w:rPr>
      </w:pPr>
    </w:p>
    <w:p w14:paraId="2E8BB887" w14:textId="4132CDDD" w:rsidR="002D687F" w:rsidRDefault="002D687F" w:rsidP="009119B5">
      <w:pPr>
        <w:spacing w:line="360" w:lineRule="auto"/>
        <w:ind w:right="364"/>
        <w:jc w:val="both"/>
        <w:rPr>
          <w:rFonts w:ascii="Calibri" w:hAnsi="Calibri" w:cs="Calibri"/>
          <w:bCs/>
        </w:rPr>
      </w:pPr>
    </w:p>
    <w:p w14:paraId="55106150" w14:textId="70722595" w:rsidR="002D687F" w:rsidRDefault="002D687F" w:rsidP="009119B5">
      <w:pPr>
        <w:spacing w:line="360" w:lineRule="auto"/>
        <w:ind w:right="364"/>
        <w:jc w:val="both"/>
        <w:rPr>
          <w:rFonts w:ascii="Calibri" w:hAnsi="Calibri" w:cs="Calibri"/>
          <w:bCs/>
        </w:rPr>
      </w:pPr>
    </w:p>
    <w:p w14:paraId="6618B811" w14:textId="5D5A5697" w:rsidR="002D687F" w:rsidRDefault="002D687F" w:rsidP="009119B5">
      <w:pPr>
        <w:spacing w:line="360" w:lineRule="auto"/>
        <w:ind w:right="364"/>
        <w:jc w:val="both"/>
        <w:rPr>
          <w:rFonts w:ascii="Calibri" w:hAnsi="Calibri" w:cs="Calibri"/>
          <w:bCs/>
        </w:rPr>
      </w:pPr>
    </w:p>
    <w:p w14:paraId="6DB8C6B4" w14:textId="64ABDE26" w:rsidR="002D687F" w:rsidRDefault="002D687F" w:rsidP="009119B5">
      <w:pPr>
        <w:spacing w:line="360" w:lineRule="auto"/>
        <w:ind w:right="364"/>
        <w:jc w:val="both"/>
        <w:rPr>
          <w:rFonts w:ascii="Calibri" w:hAnsi="Calibri" w:cs="Calibri"/>
          <w:bCs/>
        </w:rPr>
      </w:pPr>
    </w:p>
    <w:p w14:paraId="30765443" w14:textId="468B5CDD" w:rsidR="002D687F" w:rsidRDefault="002D687F" w:rsidP="009119B5">
      <w:pPr>
        <w:spacing w:line="360" w:lineRule="auto"/>
        <w:ind w:right="364"/>
        <w:jc w:val="both"/>
        <w:rPr>
          <w:rFonts w:ascii="Calibri" w:hAnsi="Calibri" w:cs="Calibri"/>
          <w:bCs/>
        </w:rPr>
      </w:pPr>
    </w:p>
    <w:p w14:paraId="6B7671E9" w14:textId="39FCD980" w:rsidR="002D687F" w:rsidRDefault="002D687F" w:rsidP="009119B5">
      <w:pPr>
        <w:spacing w:line="360" w:lineRule="auto"/>
        <w:ind w:right="364"/>
        <w:jc w:val="both"/>
        <w:rPr>
          <w:rFonts w:ascii="Calibri" w:hAnsi="Calibri" w:cs="Calibri"/>
          <w:bCs/>
        </w:rPr>
      </w:pPr>
    </w:p>
    <w:p w14:paraId="3430E608" w14:textId="52F59546" w:rsidR="002D687F" w:rsidRDefault="002D687F" w:rsidP="009119B5">
      <w:pPr>
        <w:spacing w:line="360" w:lineRule="auto"/>
        <w:ind w:right="364"/>
        <w:jc w:val="both"/>
        <w:rPr>
          <w:rFonts w:ascii="Calibri" w:hAnsi="Calibri" w:cs="Calibri"/>
          <w:bCs/>
        </w:rPr>
      </w:pPr>
    </w:p>
    <w:p w14:paraId="326C8C80" w14:textId="77777777" w:rsidR="002D687F" w:rsidRDefault="002D687F" w:rsidP="009119B5">
      <w:pPr>
        <w:spacing w:line="360" w:lineRule="auto"/>
        <w:ind w:right="364"/>
        <w:jc w:val="both"/>
        <w:rPr>
          <w:rFonts w:ascii="Calibri" w:hAnsi="Calibri" w:cs="Calibri"/>
          <w:bCs/>
        </w:rPr>
      </w:pPr>
    </w:p>
    <w:p w14:paraId="194ECB45" w14:textId="677247D8" w:rsidR="00653443" w:rsidRPr="00653443" w:rsidRDefault="00653443" w:rsidP="00AF4FB9">
      <w:pPr>
        <w:spacing w:line="360" w:lineRule="auto"/>
        <w:ind w:left="426" w:right="364"/>
        <w:jc w:val="both"/>
        <w:rPr>
          <w:rFonts w:ascii="Calibri" w:hAnsi="Calibri" w:cs="Calibri"/>
          <w:bCs/>
          <w:u w:val="single"/>
        </w:rPr>
      </w:pPr>
      <w:r w:rsidRPr="00653443">
        <w:rPr>
          <w:rFonts w:ascii="Calibri" w:hAnsi="Calibri" w:cs="Calibri"/>
          <w:bCs/>
          <w:u w:val="single"/>
        </w:rPr>
        <w:t>Επιμ</w:t>
      </w:r>
      <w:r w:rsidR="000434BC">
        <w:rPr>
          <w:rFonts w:ascii="Calibri" w:hAnsi="Calibri" w:cs="Calibri"/>
          <w:bCs/>
          <w:u w:val="single"/>
        </w:rPr>
        <w:t>ν</w:t>
      </w:r>
      <w:r w:rsidRPr="00653443">
        <w:rPr>
          <w:rFonts w:ascii="Calibri" w:hAnsi="Calibri" w:cs="Calibri"/>
          <w:bCs/>
          <w:u w:val="single"/>
        </w:rPr>
        <w:t>η</w:t>
      </w:r>
      <w:r w:rsidR="004A6097">
        <w:rPr>
          <w:rFonts w:ascii="Calibri" w:hAnsi="Calibri" w:cs="Calibri"/>
          <w:bCs/>
          <w:u w:val="single"/>
        </w:rPr>
        <w:t>μ</w:t>
      </w:r>
      <w:r w:rsidRPr="00653443">
        <w:rPr>
          <w:rFonts w:ascii="Calibri" w:hAnsi="Calibri" w:cs="Calibri"/>
          <w:bCs/>
          <w:u w:val="single"/>
        </w:rPr>
        <w:t>όσυνη δέηση υπέρ των Δωρητών Οργάνων</w:t>
      </w:r>
    </w:p>
    <w:p w14:paraId="160E4D3E" w14:textId="7A725C5B" w:rsidR="00653443" w:rsidRDefault="00AF4FB9" w:rsidP="00AF4FB9">
      <w:pPr>
        <w:spacing w:line="360" w:lineRule="auto"/>
        <w:ind w:left="426" w:right="364"/>
        <w:jc w:val="both"/>
        <w:rPr>
          <w:rFonts w:ascii="Calibri" w:hAnsi="Calibri" w:cs="Calibri"/>
          <w:bCs/>
        </w:rPr>
      </w:pPr>
      <w:r>
        <w:rPr>
          <w:rFonts w:ascii="Calibri" w:hAnsi="Calibri" w:cs="Calibri"/>
          <w:bCs/>
        </w:rPr>
        <w:t xml:space="preserve">Με πρωτοβουλία του </w:t>
      </w:r>
      <w:r w:rsidRPr="00AF4FB9">
        <w:rPr>
          <w:rFonts w:ascii="Calibri" w:hAnsi="Calibri" w:cs="Calibri"/>
          <w:bCs/>
        </w:rPr>
        <w:t>Σωματείο</w:t>
      </w:r>
      <w:r>
        <w:rPr>
          <w:rFonts w:ascii="Calibri" w:hAnsi="Calibri" w:cs="Calibri"/>
          <w:bCs/>
        </w:rPr>
        <w:t>υ</w:t>
      </w:r>
      <w:r w:rsidRPr="00AF4FB9">
        <w:rPr>
          <w:rFonts w:ascii="Calibri" w:hAnsi="Calibri" w:cs="Calibri"/>
          <w:bCs/>
        </w:rPr>
        <w:t xml:space="preserve"> Ηπατομεταμοσχευθέντων Ελλάδος </w:t>
      </w:r>
      <w:r>
        <w:rPr>
          <w:rFonts w:ascii="Calibri" w:hAnsi="Calibri" w:cs="Calibri"/>
          <w:bCs/>
        </w:rPr>
        <w:t>«</w:t>
      </w:r>
      <w:r w:rsidRPr="00AF4FB9">
        <w:rPr>
          <w:rFonts w:ascii="Calibri" w:hAnsi="Calibri" w:cs="Calibri"/>
          <w:b/>
        </w:rPr>
        <w:t>ΗΠΑΡxω</w:t>
      </w:r>
      <w:r>
        <w:rPr>
          <w:rFonts w:ascii="Calibri" w:hAnsi="Calibri" w:cs="Calibri"/>
          <w:b/>
        </w:rPr>
        <w:t>»</w:t>
      </w:r>
      <w:r w:rsidRPr="00AF4FB9">
        <w:rPr>
          <w:rFonts w:ascii="Calibri" w:hAnsi="Calibri" w:cs="Calibri"/>
          <w:bCs/>
        </w:rPr>
        <w:t>, θα πραγματοποιη</w:t>
      </w:r>
      <w:r>
        <w:rPr>
          <w:rFonts w:ascii="Calibri" w:hAnsi="Calibri" w:cs="Calibri"/>
          <w:bCs/>
        </w:rPr>
        <w:t>θεί</w:t>
      </w:r>
      <w:r w:rsidRPr="00AF4FB9">
        <w:rPr>
          <w:rFonts w:ascii="Calibri" w:hAnsi="Calibri" w:cs="Calibri"/>
          <w:bCs/>
        </w:rPr>
        <w:t xml:space="preserve"> την Κυριακή 1η Νοεμβρίου 2020</w:t>
      </w:r>
      <w:r>
        <w:rPr>
          <w:rFonts w:ascii="Calibri" w:hAnsi="Calibri" w:cs="Calibri"/>
          <w:bCs/>
        </w:rPr>
        <w:t>,</w:t>
      </w:r>
      <w:r w:rsidRPr="00AF4FB9">
        <w:rPr>
          <w:rFonts w:ascii="Calibri" w:hAnsi="Calibri" w:cs="Calibri"/>
          <w:bCs/>
        </w:rPr>
        <w:t xml:space="preserve"> στο Μητροπολιτικό Ναό Αθηνών</w:t>
      </w:r>
      <w:r>
        <w:rPr>
          <w:rFonts w:ascii="Calibri" w:hAnsi="Calibri" w:cs="Calibri"/>
          <w:bCs/>
        </w:rPr>
        <w:t>,</w:t>
      </w:r>
      <w:r w:rsidRPr="00AF4FB9">
        <w:rPr>
          <w:rFonts w:ascii="Calibri" w:hAnsi="Calibri" w:cs="Calibri"/>
          <w:bCs/>
        </w:rPr>
        <w:t xml:space="preserve"> αμέσως μετά την κυριακάτικη θεία λειτουργία</w:t>
      </w:r>
      <w:r>
        <w:rPr>
          <w:rFonts w:ascii="Calibri" w:hAnsi="Calibri" w:cs="Calibri"/>
          <w:bCs/>
        </w:rPr>
        <w:t xml:space="preserve">, </w:t>
      </w:r>
      <w:r w:rsidRPr="00AF4FB9">
        <w:rPr>
          <w:rFonts w:ascii="Calibri" w:hAnsi="Calibri" w:cs="Calibri"/>
          <w:bCs/>
        </w:rPr>
        <w:t>επιμνημόσυν</w:t>
      </w:r>
      <w:r>
        <w:rPr>
          <w:rFonts w:ascii="Calibri" w:hAnsi="Calibri" w:cs="Calibri"/>
          <w:bCs/>
        </w:rPr>
        <w:t>η</w:t>
      </w:r>
      <w:r w:rsidRPr="00AF4FB9">
        <w:rPr>
          <w:rFonts w:ascii="Calibri" w:hAnsi="Calibri" w:cs="Calibri"/>
          <w:bCs/>
        </w:rPr>
        <w:t xml:space="preserve"> δέηση υπέρ των ψυχών των </w:t>
      </w:r>
      <w:r>
        <w:rPr>
          <w:rFonts w:ascii="Calibri" w:hAnsi="Calibri" w:cs="Calibri"/>
          <w:bCs/>
        </w:rPr>
        <w:t xml:space="preserve">αποβιωσάντων </w:t>
      </w:r>
      <w:r w:rsidRPr="00AF4FB9">
        <w:rPr>
          <w:rFonts w:ascii="Calibri" w:hAnsi="Calibri" w:cs="Calibri"/>
          <w:bCs/>
        </w:rPr>
        <w:t>δωρητών οργάνων</w:t>
      </w:r>
      <w:r>
        <w:rPr>
          <w:rFonts w:ascii="Calibri" w:hAnsi="Calibri" w:cs="Calibri"/>
          <w:bCs/>
        </w:rPr>
        <w:t xml:space="preserve">, προκειμένου να εκφραστεί η ευγνωμοσύνη για την προσφορά τους.  </w:t>
      </w:r>
    </w:p>
    <w:p w14:paraId="73E005FE" w14:textId="399B9C59" w:rsidR="00291AE0" w:rsidRPr="00EC1185" w:rsidRDefault="00AF4FB9" w:rsidP="000434BC">
      <w:pPr>
        <w:spacing w:line="360" w:lineRule="auto"/>
        <w:ind w:left="426" w:right="364"/>
        <w:jc w:val="both"/>
        <w:rPr>
          <w:rFonts w:ascii="Calibri" w:hAnsi="Calibri" w:cs="Calibri"/>
          <w:bCs/>
        </w:rPr>
      </w:pPr>
      <w:r>
        <w:rPr>
          <w:rFonts w:ascii="Calibri" w:hAnsi="Calibri" w:cs="Calibri"/>
          <w:bCs/>
        </w:rPr>
        <w:t>Κατά την επιμ</w:t>
      </w:r>
      <w:r w:rsidR="00680660">
        <w:rPr>
          <w:rFonts w:ascii="Calibri" w:hAnsi="Calibri" w:cs="Calibri"/>
          <w:bCs/>
        </w:rPr>
        <w:t>ν</w:t>
      </w:r>
      <w:r>
        <w:rPr>
          <w:rFonts w:ascii="Calibri" w:hAnsi="Calibri" w:cs="Calibri"/>
          <w:bCs/>
        </w:rPr>
        <w:t>η</w:t>
      </w:r>
      <w:r w:rsidR="00680660">
        <w:rPr>
          <w:rFonts w:ascii="Calibri" w:hAnsi="Calibri" w:cs="Calibri"/>
          <w:bCs/>
        </w:rPr>
        <w:t>μ</w:t>
      </w:r>
      <w:r>
        <w:rPr>
          <w:rFonts w:ascii="Calibri" w:hAnsi="Calibri" w:cs="Calibri"/>
          <w:bCs/>
        </w:rPr>
        <w:t xml:space="preserve">όσυνη δέηση θα τηρηθούν όλα τα απαραίτητα μέτρα προφύλαξης και ασφαλείας κατά του κορωνοϊού. </w:t>
      </w:r>
    </w:p>
    <w:sectPr w:rsidR="00291AE0" w:rsidRPr="00EC1185" w:rsidSect="00A0465D">
      <w:footerReference w:type="default" r:id="rId9"/>
      <w:pgSz w:w="11906" w:h="16838"/>
      <w:pgMar w:top="1418" w:right="1106" w:bottom="1134" w:left="1080" w:header="706"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7BC06" w14:textId="77777777" w:rsidR="00D06D81" w:rsidRDefault="00D06D81">
      <w:r>
        <w:separator/>
      </w:r>
    </w:p>
  </w:endnote>
  <w:endnote w:type="continuationSeparator" w:id="0">
    <w:p w14:paraId="4C140354" w14:textId="77777777" w:rsidR="00D06D81" w:rsidRDefault="00D0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PFFutura2 Medium">
    <w:altName w:val="Courier New"/>
    <w:charset w:val="A1"/>
    <w:family w:val="auto"/>
    <w:pitch w:val="variable"/>
    <w:sig w:usb0="00000287" w:usb1="00000000" w:usb2="00000000" w:usb3="00000000" w:csb0="0000009F" w:csb1="00000000"/>
  </w:font>
  <w:font w:name="PFFutura2 Book">
    <w:altName w:val="Courier New"/>
    <w:charset w:val="A1"/>
    <w:family w:val="auto"/>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1281A" w14:textId="77777777" w:rsidR="007B1B71" w:rsidRPr="005623D0" w:rsidRDefault="007B1B71" w:rsidP="005623D0">
    <w:pPr>
      <w:pStyle w:val="a6"/>
      <w:jc w:val="center"/>
      <w:rPr>
        <w:rFonts w:ascii="Tahoma" w:hAnsi="Tahoma"/>
        <w:sz w:val="16"/>
        <w:szCs w:val="16"/>
      </w:rPr>
    </w:pPr>
    <w:r w:rsidRPr="005623D0">
      <w:rPr>
        <w:rFonts w:ascii="Tahoma" w:hAnsi="Tahoma"/>
        <w:sz w:val="16"/>
        <w:szCs w:val="16"/>
      </w:rPr>
      <w:t>Εθνικός Οργανισμός Μεταμοσχεύσεων: Αν. Τσόχα 5</w:t>
    </w:r>
    <w:r>
      <w:rPr>
        <w:rFonts w:ascii="Tahoma" w:hAnsi="Tahoma"/>
        <w:sz w:val="16"/>
        <w:szCs w:val="16"/>
      </w:rPr>
      <w:t>, Αμπελόκηποι. Τηλ.: 213-2027000</w:t>
    </w:r>
    <w:r w:rsidRPr="005623D0">
      <w:rPr>
        <w:rFonts w:ascii="Tahoma" w:hAnsi="Tahoma"/>
        <w:sz w:val="16"/>
        <w:szCs w:val="16"/>
      </w:rPr>
      <w:t>, 1147</w:t>
    </w:r>
  </w:p>
  <w:p w14:paraId="101C2844" w14:textId="77777777" w:rsidR="007B1B71" w:rsidRDefault="007B1B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3E47F" w14:textId="77777777" w:rsidR="00D06D81" w:rsidRDefault="00D06D81">
      <w:r>
        <w:separator/>
      </w:r>
    </w:p>
  </w:footnote>
  <w:footnote w:type="continuationSeparator" w:id="0">
    <w:p w14:paraId="67911C1D" w14:textId="77777777" w:rsidR="00D06D81" w:rsidRDefault="00D06D81">
      <w:r>
        <w:continuationSeparator/>
      </w:r>
    </w:p>
  </w:footnote>
  <w:footnote w:id="1">
    <w:p w14:paraId="03C88221" w14:textId="42D396C0" w:rsidR="000C62E3" w:rsidRPr="009119B5" w:rsidRDefault="000C62E3">
      <w:pPr>
        <w:pStyle w:val="a8"/>
        <w:rPr>
          <w:rFonts w:asciiTheme="minorHAnsi" w:hAnsiTheme="minorHAnsi" w:cstheme="minorHAnsi"/>
        </w:rPr>
      </w:pPr>
      <w:r>
        <w:rPr>
          <w:rStyle w:val="a9"/>
        </w:rPr>
        <w:footnoteRef/>
      </w:r>
      <w:r>
        <w:t xml:space="preserve"> </w:t>
      </w:r>
      <w:r w:rsidRPr="009119B5">
        <w:rPr>
          <w:rFonts w:asciiTheme="minorHAnsi" w:hAnsiTheme="minorHAnsi" w:cstheme="minorHAnsi"/>
        </w:rPr>
        <w:t>1</w:t>
      </w:r>
      <w:r w:rsidRPr="009119B5">
        <w:rPr>
          <w:rFonts w:asciiTheme="minorHAnsi" w:hAnsiTheme="minorHAnsi" w:cstheme="minorHAnsi"/>
          <w:vertAlign w:val="superscript"/>
        </w:rPr>
        <w:t>η</w:t>
      </w:r>
      <w:r w:rsidRPr="009119B5">
        <w:rPr>
          <w:rFonts w:asciiTheme="minorHAnsi" w:hAnsiTheme="minorHAnsi" w:cstheme="minorHAnsi"/>
        </w:rPr>
        <w:t xml:space="preserve"> Νοεμβρίου, </w:t>
      </w:r>
      <w:r w:rsidRPr="009119B5">
        <w:rPr>
          <w:rFonts w:asciiTheme="minorHAnsi" w:hAnsiTheme="minorHAnsi" w:cstheme="minorHAnsi"/>
          <w:bCs/>
          <w:i/>
        </w:rPr>
        <w:t>Αγίων Αναργύρων, Κοσμά &amp; Δαμιανού, προστατών της μεταμόσχευσης και σε συνάρτηση με την Ευρωπαϊκή Ημέρα Μεταμοσχεύσεων, που εορτάζεται κάθε Οκτώβρη</w:t>
      </w:r>
    </w:p>
  </w:footnote>
  <w:footnote w:id="2">
    <w:p w14:paraId="10A632BE" w14:textId="7B6ADF03" w:rsidR="00FE1929" w:rsidRPr="00A95184" w:rsidRDefault="00FE1929">
      <w:pPr>
        <w:pStyle w:val="a8"/>
        <w:rPr>
          <w:rFonts w:asciiTheme="minorHAnsi" w:hAnsiTheme="minorHAnsi" w:cstheme="minorHAnsi"/>
          <w:lang w:val="en-US"/>
        </w:rPr>
      </w:pPr>
      <w:r w:rsidRPr="00A95184">
        <w:rPr>
          <w:rStyle w:val="a9"/>
          <w:rFonts w:asciiTheme="minorHAnsi" w:hAnsiTheme="minorHAnsi" w:cstheme="minorHAnsi"/>
        </w:rPr>
        <w:footnoteRef/>
      </w:r>
      <w:r w:rsidRPr="00A95184">
        <w:rPr>
          <w:rFonts w:asciiTheme="minorHAnsi" w:hAnsiTheme="minorHAnsi" w:cstheme="minorHAnsi"/>
        </w:rPr>
        <w:t xml:space="preserve"> Δημιουργός </w:t>
      </w:r>
      <w:r w:rsidR="00796633" w:rsidRPr="00A95184">
        <w:rPr>
          <w:rFonts w:asciiTheme="minorHAnsi" w:hAnsiTheme="minorHAnsi" w:cstheme="minorHAnsi"/>
        </w:rPr>
        <w:t>«</w:t>
      </w:r>
      <w:r w:rsidR="00796633" w:rsidRPr="00A95184">
        <w:rPr>
          <w:rFonts w:asciiTheme="minorHAnsi" w:hAnsiTheme="minorHAnsi" w:cstheme="minorHAnsi"/>
          <w:lang w:val="en-US"/>
        </w:rPr>
        <w:t xml:space="preserve">Orgamites” </w:t>
      </w:r>
      <w:r w:rsidRPr="00A95184">
        <w:rPr>
          <w:rFonts w:asciiTheme="minorHAnsi" w:hAnsiTheme="minorHAnsi" w:cstheme="minorHAnsi"/>
          <w:lang w:val="en-US"/>
        </w:rPr>
        <w:t xml:space="preserve">Roydon Turner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3F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6306514"/>
    <w:multiLevelType w:val="hybridMultilevel"/>
    <w:tmpl w:val="161234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7C28D3"/>
    <w:multiLevelType w:val="hybridMultilevel"/>
    <w:tmpl w:val="D4C0663E"/>
    <w:lvl w:ilvl="0" w:tplc="640CB5FE">
      <w:start w:val="1"/>
      <w:numFmt w:val="bullet"/>
      <w:lvlText w:val=""/>
      <w:lvlJc w:val="left"/>
      <w:pPr>
        <w:tabs>
          <w:tab w:val="num" w:pos="720"/>
        </w:tabs>
        <w:ind w:left="720" w:hanging="360"/>
      </w:pPr>
      <w:rPr>
        <w:rFonts w:ascii="Symbol" w:hAnsi="Symbol" w:hint="default"/>
      </w:rPr>
    </w:lvl>
    <w:lvl w:ilvl="1" w:tplc="86201C56" w:tentative="1">
      <w:start w:val="1"/>
      <w:numFmt w:val="bullet"/>
      <w:lvlText w:val="o"/>
      <w:lvlJc w:val="left"/>
      <w:pPr>
        <w:tabs>
          <w:tab w:val="num" w:pos="1440"/>
        </w:tabs>
        <w:ind w:left="1440" w:hanging="360"/>
      </w:pPr>
      <w:rPr>
        <w:rFonts w:ascii="Courier New" w:hAnsi="Courier New" w:cs="Courier New" w:hint="default"/>
      </w:rPr>
    </w:lvl>
    <w:lvl w:ilvl="2" w:tplc="8834C4CE" w:tentative="1">
      <w:start w:val="1"/>
      <w:numFmt w:val="bullet"/>
      <w:lvlText w:val=""/>
      <w:lvlJc w:val="left"/>
      <w:pPr>
        <w:tabs>
          <w:tab w:val="num" w:pos="2160"/>
        </w:tabs>
        <w:ind w:left="2160" w:hanging="360"/>
      </w:pPr>
      <w:rPr>
        <w:rFonts w:ascii="Wingdings" w:hAnsi="Wingdings" w:hint="default"/>
      </w:rPr>
    </w:lvl>
    <w:lvl w:ilvl="3" w:tplc="BA70CD34" w:tentative="1">
      <w:start w:val="1"/>
      <w:numFmt w:val="bullet"/>
      <w:lvlText w:val=""/>
      <w:lvlJc w:val="left"/>
      <w:pPr>
        <w:tabs>
          <w:tab w:val="num" w:pos="2880"/>
        </w:tabs>
        <w:ind w:left="2880" w:hanging="360"/>
      </w:pPr>
      <w:rPr>
        <w:rFonts w:ascii="Symbol" w:hAnsi="Symbol" w:hint="default"/>
      </w:rPr>
    </w:lvl>
    <w:lvl w:ilvl="4" w:tplc="FFC27A06" w:tentative="1">
      <w:start w:val="1"/>
      <w:numFmt w:val="bullet"/>
      <w:lvlText w:val="o"/>
      <w:lvlJc w:val="left"/>
      <w:pPr>
        <w:tabs>
          <w:tab w:val="num" w:pos="3600"/>
        </w:tabs>
        <w:ind w:left="3600" w:hanging="360"/>
      </w:pPr>
      <w:rPr>
        <w:rFonts w:ascii="Courier New" w:hAnsi="Courier New" w:cs="Courier New" w:hint="default"/>
      </w:rPr>
    </w:lvl>
    <w:lvl w:ilvl="5" w:tplc="DAF4566C" w:tentative="1">
      <w:start w:val="1"/>
      <w:numFmt w:val="bullet"/>
      <w:lvlText w:val=""/>
      <w:lvlJc w:val="left"/>
      <w:pPr>
        <w:tabs>
          <w:tab w:val="num" w:pos="4320"/>
        </w:tabs>
        <w:ind w:left="4320" w:hanging="360"/>
      </w:pPr>
      <w:rPr>
        <w:rFonts w:ascii="Wingdings" w:hAnsi="Wingdings" w:hint="default"/>
      </w:rPr>
    </w:lvl>
    <w:lvl w:ilvl="6" w:tplc="E9306CFC" w:tentative="1">
      <w:start w:val="1"/>
      <w:numFmt w:val="bullet"/>
      <w:lvlText w:val=""/>
      <w:lvlJc w:val="left"/>
      <w:pPr>
        <w:tabs>
          <w:tab w:val="num" w:pos="5040"/>
        </w:tabs>
        <w:ind w:left="5040" w:hanging="360"/>
      </w:pPr>
      <w:rPr>
        <w:rFonts w:ascii="Symbol" w:hAnsi="Symbol" w:hint="default"/>
      </w:rPr>
    </w:lvl>
    <w:lvl w:ilvl="7" w:tplc="747C352A" w:tentative="1">
      <w:start w:val="1"/>
      <w:numFmt w:val="bullet"/>
      <w:lvlText w:val="o"/>
      <w:lvlJc w:val="left"/>
      <w:pPr>
        <w:tabs>
          <w:tab w:val="num" w:pos="5760"/>
        </w:tabs>
        <w:ind w:left="5760" w:hanging="360"/>
      </w:pPr>
      <w:rPr>
        <w:rFonts w:ascii="Courier New" w:hAnsi="Courier New" w:cs="Courier New" w:hint="default"/>
      </w:rPr>
    </w:lvl>
    <w:lvl w:ilvl="8" w:tplc="04242C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166597"/>
    <w:multiLevelType w:val="hybridMultilevel"/>
    <w:tmpl w:val="4936FF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8E"/>
    <w:rsid w:val="00000436"/>
    <w:rsid w:val="00001340"/>
    <w:rsid w:val="00004B19"/>
    <w:rsid w:val="00006978"/>
    <w:rsid w:val="000100C5"/>
    <w:rsid w:val="00012A70"/>
    <w:rsid w:val="000168DC"/>
    <w:rsid w:val="00030B89"/>
    <w:rsid w:val="00031E2A"/>
    <w:rsid w:val="0004013C"/>
    <w:rsid w:val="00042743"/>
    <w:rsid w:val="000434BC"/>
    <w:rsid w:val="00043BC3"/>
    <w:rsid w:val="00046A0D"/>
    <w:rsid w:val="000516B4"/>
    <w:rsid w:val="000565EC"/>
    <w:rsid w:val="00061926"/>
    <w:rsid w:val="0006607D"/>
    <w:rsid w:val="00066F98"/>
    <w:rsid w:val="00073F26"/>
    <w:rsid w:val="0007582C"/>
    <w:rsid w:val="0008735C"/>
    <w:rsid w:val="00090D71"/>
    <w:rsid w:val="000927FF"/>
    <w:rsid w:val="000961BC"/>
    <w:rsid w:val="00096A4D"/>
    <w:rsid w:val="000A31FA"/>
    <w:rsid w:val="000A66F6"/>
    <w:rsid w:val="000B27FD"/>
    <w:rsid w:val="000B6609"/>
    <w:rsid w:val="000C09A0"/>
    <w:rsid w:val="000C2EE1"/>
    <w:rsid w:val="000C62E3"/>
    <w:rsid w:val="000C6710"/>
    <w:rsid w:val="000D1766"/>
    <w:rsid w:val="000D409C"/>
    <w:rsid w:val="000D55EF"/>
    <w:rsid w:val="000E225F"/>
    <w:rsid w:val="000E40AA"/>
    <w:rsid w:val="000E6FD0"/>
    <w:rsid w:val="000E7CC8"/>
    <w:rsid w:val="000E7F4B"/>
    <w:rsid w:val="000F3FC7"/>
    <w:rsid w:val="000F7156"/>
    <w:rsid w:val="00102525"/>
    <w:rsid w:val="0011120E"/>
    <w:rsid w:val="00111AB3"/>
    <w:rsid w:val="00112DBF"/>
    <w:rsid w:val="00114AFF"/>
    <w:rsid w:val="001160AD"/>
    <w:rsid w:val="001279AD"/>
    <w:rsid w:val="0013228E"/>
    <w:rsid w:val="00137401"/>
    <w:rsid w:val="00140568"/>
    <w:rsid w:val="00144AA2"/>
    <w:rsid w:val="00160B63"/>
    <w:rsid w:val="001645C6"/>
    <w:rsid w:val="001645F4"/>
    <w:rsid w:val="00164F50"/>
    <w:rsid w:val="0016621C"/>
    <w:rsid w:val="00172083"/>
    <w:rsid w:val="00173B21"/>
    <w:rsid w:val="00177F65"/>
    <w:rsid w:val="00181253"/>
    <w:rsid w:val="00181934"/>
    <w:rsid w:val="00184EFF"/>
    <w:rsid w:val="001955CD"/>
    <w:rsid w:val="00196348"/>
    <w:rsid w:val="001A3F13"/>
    <w:rsid w:val="001B7CC0"/>
    <w:rsid w:val="001C6DD7"/>
    <w:rsid w:val="001D2197"/>
    <w:rsid w:val="001D3E07"/>
    <w:rsid w:val="001D3F1C"/>
    <w:rsid w:val="001E1C7C"/>
    <w:rsid w:val="001E3543"/>
    <w:rsid w:val="001E3D83"/>
    <w:rsid w:val="001E56F9"/>
    <w:rsid w:val="001F0A40"/>
    <w:rsid w:val="001F509B"/>
    <w:rsid w:val="001F76FA"/>
    <w:rsid w:val="00204055"/>
    <w:rsid w:val="00205DCC"/>
    <w:rsid w:val="0020616F"/>
    <w:rsid w:val="00211461"/>
    <w:rsid w:val="00213AB6"/>
    <w:rsid w:val="00227ADE"/>
    <w:rsid w:val="0023531F"/>
    <w:rsid w:val="00240136"/>
    <w:rsid w:val="00242425"/>
    <w:rsid w:val="00242D6B"/>
    <w:rsid w:val="00244B07"/>
    <w:rsid w:val="0025223F"/>
    <w:rsid w:val="0025596B"/>
    <w:rsid w:val="00256C11"/>
    <w:rsid w:val="00261DFD"/>
    <w:rsid w:val="002708D8"/>
    <w:rsid w:val="002733F6"/>
    <w:rsid w:val="00276307"/>
    <w:rsid w:val="002774C1"/>
    <w:rsid w:val="00281EE9"/>
    <w:rsid w:val="00286F9B"/>
    <w:rsid w:val="00291AE0"/>
    <w:rsid w:val="002A23E7"/>
    <w:rsid w:val="002A4B78"/>
    <w:rsid w:val="002A50C9"/>
    <w:rsid w:val="002A61E3"/>
    <w:rsid w:val="002B0B58"/>
    <w:rsid w:val="002C0861"/>
    <w:rsid w:val="002C1298"/>
    <w:rsid w:val="002C1DA1"/>
    <w:rsid w:val="002C7D4A"/>
    <w:rsid w:val="002D0B73"/>
    <w:rsid w:val="002D5888"/>
    <w:rsid w:val="002D687F"/>
    <w:rsid w:val="002E3680"/>
    <w:rsid w:val="002E75FC"/>
    <w:rsid w:val="00303873"/>
    <w:rsid w:val="00306166"/>
    <w:rsid w:val="00311F16"/>
    <w:rsid w:val="00312B88"/>
    <w:rsid w:val="00312E8E"/>
    <w:rsid w:val="00313699"/>
    <w:rsid w:val="00316A56"/>
    <w:rsid w:val="003276B7"/>
    <w:rsid w:val="00342C37"/>
    <w:rsid w:val="00343559"/>
    <w:rsid w:val="0034534D"/>
    <w:rsid w:val="00345DCF"/>
    <w:rsid w:val="00352C50"/>
    <w:rsid w:val="003547C2"/>
    <w:rsid w:val="00355E6E"/>
    <w:rsid w:val="003568B4"/>
    <w:rsid w:val="00361691"/>
    <w:rsid w:val="003843D5"/>
    <w:rsid w:val="003845D0"/>
    <w:rsid w:val="00385DA4"/>
    <w:rsid w:val="00391D38"/>
    <w:rsid w:val="00391FCD"/>
    <w:rsid w:val="003934FF"/>
    <w:rsid w:val="00395B71"/>
    <w:rsid w:val="00396751"/>
    <w:rsid w:val="003978FF"/>
    <w:rsid w:val="003A0334"/>
    <w:rsid w:val="003A2339"/>
    <w:rsid w:val="003A5F11"/>
    <w:rsid w:val="003A6838"/>
    <w:rsid w:val="003A7AE8"/>
    <w:rsid w:val="003B16E4"/>
    <w:rsid w:val="003B2AE2"/>
    <w:rsid w:val="003B3945"/>
    <w:rsid w:val="003C5050"/>
    <w:rsid w:val="003D0DBC"/>
    <w:rsid w:val="003D1417"/>
    <w:rsid w:val="003D36FF"/>
    <w:rsid w:val="003D5FD3"/>
    <w:rsid w:val="003E38D9"/>
    <w:rsid w:val="003F62D4"/>
    <w:rsid w:val="003F798E"/>
    <w:rsid w:val="00401805"/>
    <w:rsid w:val="00401C7E"/>
    <w:rsid w:val="004121AD"/>
    <w:rsid w:val="00416784"/>
    <w:rsid w:val="00417D88"/>
    <w:rsid w:val="004214E8"/>
    <w:rsid w:val="004249D8"/>
    <w:rsid w:val="004263E0"/>
    <w:rsid w:val="0042691F"/>
    <w:rsid w:val="0043276A"/>
    <w:rsid w:val="004408E1"/>
    <w:rsid w:val="00445929"/>
    <w:rsid w:val="00447472"/>
    <w:rsid w:val="0046046E"/>
    <w:rsid w:val="00465618"/>
    <w:rsid w:val="00470388"/>
    <w:rsid w:val="004716FF"/>
    <w:rsid w:val="00475B1F"/>
    <w:rsid w:val="00477D59"/>
    <w:rsid w:val="00477FE7"/>
    <w:rsid w:val="00481ACB"/>
    <w:rsid w:val="0048474E"/>
    <w:rsid w:val="004947FB"/>
    <w:rsid w:val="004A2431"/>
    <w:rsid w:val="004A6097"/>
    <w:rsid w:val="004B14D5"/>
    <w:rsid w:val="004B7E98"/>
    <w:rsid w:val="004C2BDB"/>
    <w:rsid w:val="004C7AA6"/>
    <w:rsid w:val="004E3A4A"/>
    <w:rsid w:val="004E5555"/>
    <w:rsid w:val="004E59A2"/>
    <w:rsid w:val="004F1045"/>
    <w:rsid w:val="004F2531"/>
    <w:rsid w:val="00500543"/>
    <w:rsid w:val="00510A2F"/>
    <w:rsid w:val="005152C3"/>
    <w:rsid w:val="00523984"/>
    <w:rsid w:val="00526F28"/>
    <w:rsid w:val="00530765"/>
    <w:rsid w:val="00531571"/>
    <w:rsid w:val="00531651"/>
    <w:rsid w:val="0053666F"/>
    <w:rsid w:val="005366D7"/>
    <w:rsid w:val="0053772D"/>
    <w:rsid w:val="00550B14"/>
    <w:rsid w:val="00551BDA"/>
    <w:rsid w:val="00552E60"/>
    <w:rsid w:val="005535F0"/>
    <w:rsid w:val="005623D0"/>
    <w:rsid w:val="00565BA8"/>
    <w:rsid w:val="00573A7E"/>
    <w:rsid w:val="0057452B"/>
    <w:rsid w:val="00580748"/>
    <w:rsid w:val="00582925"/>
    <w:rsid w:val="00586338"/>
    <w:rsid w:val="0058670B"/>
    <w:rsid w:val="00597A24"/>
    <w:rsid w:val="005A2580"/>
    <w:rsid w:val="005A3236"/>
    <w:rsid w:val="005A5A31"/>
    <w:rsid w:val="005B2344"/>
    <w:rsid w:val="005B2C29"/>
    <w:rsid w:val="005B43F2"/>
    <w:rsid w:val="005B66AB"/>
    <w:rsid w:val="005C0509"/>
    <w:rsid w:val="005C40C0"/>
    <w:rsid w:val="005C4787"/>
    <w:rsid w:val="005C72D3"/>
    <w:rsid w:val="005D2AE0"/>
    <w:rsid w:val="005D3080"/>
    <w:rsid w:val="005D47F8"/>
    <w:rsid w:val="005E05C5"/>
    <w:rsid w:val="005F106C"/>
    <w:rsid w:val="005F18A4"/>
    <w:rsid w:val="005F5153"/>
    <w:rsid w:val="005F5AAA"/>
    <w:rsid w:val="006036FC"/>
    <w:rsid w:val="006042BB"/>
    <w:rsid w:val="0061006C"/>
    <w:rsid w:val="00620026"/>
    <w:rsid w:val="006231F0"/>
    <w:rsid w:val="0062569B"/>
    <w:rsid w:val="00627EC1"/>
    <w:rsid w:val="006368B9"/>
    <w:rsid w:val="00636EF1"/>
    <w:rsid w:val="0064075D"/>
    <w:rsid w:val="0064705C"/>
    <w:rsid w:val="00653443"/>
    <w:rsid w:val="00656289"/>
    <w:rsid w:val="0066123A"/>
    <w:rsid w:val="006659E3"/>
    <w:rsid w:val="00670790"/>
    <w:rsid w:val="006753D5"/>
    <w:rsid w:val="0067770F"/>
    <w:rsid w:val="00680660"/>
    <w:rsid w:val="00685C3A"/>
    <w:rsid w:val="00692234"/>
    <w:rsid w:val="00692B91"/>
    <w:rsid w:val="00693DDC"/>
    <w:rsid w:val="006A19EE"/>
    <w:rsid w:val="006A348A"/>
    <w:rsid w:val="006A3693"/>
    <w:rsid w:val="006C2772"/>
    <w:rsid w:val="006D0F45"/>
    <w:rsid w:val="006D13D3"/>
    <w:rsid w:val="006D3FEC"/>
    <w:rsid w:val="006E5A35"/>
    <w:rsid w:val="006E7081"/>
    <w:rsid w:val="006F0F19"/>
    <w:rsid w:val="006F48B3"/>
    <w:rsid w:val="006F5B2E"/>
    <w:rsid w:val="006F7762"/>
    <w:rsid w:val="00703C63"/>
    <w:rsid w:val="007134B5"/>
    <w:rsid w:val="00714453"/>
    <w:rsid w:val="007179F6"/>
    <w:rsid w:val="00725BFB"/>
    <w:rsid w:val="00726E8E"/>
    <w:rsid w:val="007271CC"/>
    <w:rsid w:val="007355B8"/>
    <w:rsid w:val="00742DCB"/>
    <w:rsid w:val="0074382E"/>
    <w:rsid w:val="00752197"/>
    <w:rsid w:val="007530AD"/>
    <w:rsid w:val="00757D7F"/>
    <w:rsid w:val="007624A2"/>
    <w:rsid w:val="00765372"/>
    <w:rsid w:val="00766826"/>
    <w:rsid w:val="00767ABF"/>
    <w:rsid w:val="00775DEC"/>
    <w:rsid w:val="00776B27"/>
    <w:rsid w:val="00781468"/>
    <w:rsid w:val="00784DA2"/>
    <w:rsid w:val="007854C2"/>
    <w:rsid w:val="00793876"/>
    <w:rsid w:val="00793FD7"/>
    <w:rsid w:val="00795F97"/>
    <w:rsid w:val="00796633"/>
    <w:rsid w:val="00797603"/>
    <w:rsid w:val="007A2266"/>
    <w:rsid w:val="007B07E5"/>
    <w:rsid w:val="007B1B71"/>
    <w:rsid w:val="007B28B1"/>
    <w:rsid w:val="007B70A1"/>
    <w:rsid w:val="007B752A"/>
    <w:rsid w:val="007B78DB"/>
    <w:rsid w:val="007C1AC3"/>
    <w:rsid w:val="007C2492"/>
    <w:rsid w:val="007C2E1C"/>
    <w:rsid w:val="007C438F"/>
    <w:rsid w:val="007C5ADF"/>
    <w:rsid w:val="007D4A67"/>
    <w:rsid w:val="007D5EDB"/>
    <w:rsid w:val="007D79A6"/>
    <w:rsid w:val="007E33B2"/>
    <w:rsid w:val="007F308C"/>
    <w:rsid w:val="007F34D4"/>
    <w:rsid w:val="007F7850"/>
    <w:rsid w:val="00801868"/>
    <w:rsid w:val="00803067"/>
    <w:rsid w:val="00804CEB"/>
    <w:rsid w:val="00805D66"/>
    <w:rsid w:val="00820532"/>
    <w:rsid w:val="00823C3A"/>
    <w:rsid w:val="00824024"/>
    <w:rsid w:val="008257B8"/>
    <w:rsid w:val="008266D9"/>
    <w:rsid w:val="00826E99"/>
    <w:rsid w:val="0082797D"/>
    <w:rsid w:val="0083124A"/>
    <w:rsid w:val="00831502"/>
    <w:rsid w:val="00840935"/>
    <w:rsid w:val="00842C19"/>
    <w:rsid w:val="00843745"/>
    <w:rsid w:val="008476CB"/>
    <w:rsid w:val="008510DD"/>
    <w:rsid w:val="0085377F"/>
    <w:rsid w:val="00854A64"/>
    <w:rsid w:val="00860573"/>
    <w:rsid w:val="00860CC0"/>
    <w:rsid w:val="008624DF"/>
    <w:rsid w:val="00866301"/>
    <w:rsid w:val="00875513"/>
    <w:rsid w:val="00880374"/>
    <w:rsid w:val="00885F46"/>
    <w:rsid w:val="0089024D"/>
    <w:rsid w:val="008918ED"/>
    <w:rsid w:val="0089291D"/>
    <w:rsid w:val="008929D7"/>
    <w:rsid w:val="00893775"/>
    <w:rsid w:val="0089383D"/>
    <w:rsid w:val="00893F55"/>
    <w:rsid w:val="008A6CA5"/>
    <w:rsid w:val="008B2DDE"/>
    <w:rsid w:val="008B4946"/>
    <w:rsid w:val="008C4819"/>
    <w:rsid w:val="008C673A"/>
    <w:rsid w:val="008C6AEF"/>
    <w:rsid w:val="008D7685"/>
    <w:rsid w:val="008E4A74"/>
    <w:rsid w:val="008F0427"/>
    <w:rsid w:val="008F0D8E"/>
    <w:rsid w:val="008F1C0F"/>
    <w:rsid w:val="008F1F8B"/>
    <w:rsid w:val="008F5BC5"/>
    <w:rsid w:val="008F7ED9"/>
    <w:rsid w:val="008F7EE0"/>
    <w:rsid w:val="00906BD4"/>
    <w:rsid w:val="009119B5"/>
    <w:rsid w:val="009155D6"/>
    <w:rsid w:val="00921561"/>
    <w:rsid w:val="0093303D"/>
    <w:rsid w:val="0093502A"/>
    <w:rsid w:val="00935304"/>
    <w:rsid w:val="00936430"/>
    <w:rsid w:val="00940561"/>
    <w:rsid w:val="00941535"/>
    <w:rsid w:val="00943787"/>
    <w:rsid w:val="0094506B"/>
    <w:rsid w:val="009465A6"/>
    <w:rsid w:val="009466B8"/>
    <w:rsid w:val="00947CC1"/>
    <w:rsid w:val="00956E09"/>
    <w:rsid w:val="009572BF"/>
    <w:rsid w:val="0096423E"/>
    <w:rsid w:val="00964409"/>
    <w:rsid w:val="00967CDC"/>
    <w:rsid w:val="0097379D"/>
    <w:rsid w:val="00975D4B"/>
    <w:rsid w:val="00976B22"/>
    <w:rsid w:val="00980D35"/>
    <w:rsid w:val="00987D06"/>
    <w:rsid w:val="009919B3"/>
    <w:rsid w:val="009A150E"/>
    <w:rsid w:val="009A2D02"/>
    <w:rsid w:val="009A3998"/>
    <w:rsid w:val="009B16AF"/>
    <w:rsid w:val="009B51BF"/>
    <w:rsid w:val="009B6A5A"/>
    <w:rsid w:val="009B76A4"/>
    <w:rsid w:val="009C3071"/>
    <w:rsid w:val="009C6DF7"/>
    <w:rsid w:val="009E0CD8"/>
    <w:rsid w:val="009E26D7"/>
    <w:rsid w:val="009F2202"/>
    <w:rsid w:val="009F2CF5"/>
    <w:rsid w:val="00A0465D"/>
    <w:rsid w:val="00A1789E"/>
    <w:rsid w:val="00A20DF5"/>
    <w:rsid w:val="00A30565"/>
    <w:rsid w:val="00A3312E"/>
    <w:rsid w:val="00A34D26"/>
    <w:rsid w:val="00A3535B"/>
    <w:rsid w:val="00A358FA"/>
    <w:rsid w:val="00A35D3B"/>
    <w:rsid w:val="00A3638B"/>
    <w:rsid w:val="00A40039"/>
    <w:rsid w:val="00A433F7"/>
    <w:rsid w:val="00A44060"/>
    <w:rsid w:val="00A44AED"/>
    <w:rsid w:val="00A4668D"/>
    <w:rsid w:val="00A47056"/>
    <w:rsid w:val="00A47AAE"/>
    <w:rsid w:val="00A54847"/>
    <w:rsid w:val="00A60673"/>
    <w:rsid w:val="00A75B18"/>
    <w:rsid w:val="00A80A4E"/>
    <w:rsid w:val="00A810C9"/>
    <w:rsid w:val="00A8458A"/>
    <w:rsid w:val="00A845CC"/>
    <w:rsid w:val="00A84ABD"/>
    <w:rsid w:val="00A85651"/>
    <w:rsid w:val="00A87CCC"/>
    <w:rsid w:val="00A940AE"/>
    <w:rsid w:val="00A95184"/>
    <w:rsid w:val="00AA0DAA"/>
    <w:rsid w:val="00AA2538"/>
    <w:rsid w:val="00AB183C"/>
    <w:rsid w:val="00AB2645"/>
    <w:rsid w:val="00AB33A8"/>
    <w:rsid w:val="00AB4068"/>
    <w:rsid w:val="00AB49D3"/>
    <w:rsid w:val="00AC0289"/>
    <w:rsid w:val="00AC354C"/>
    <w:rsid w:val="00AC7760"/>
    <w:rsid w:val="00AC7F55"/>
    <w:rsid w:val="00AD1968"/>
    <w:rsid w:val="00AD35B5"/>
    <w:rsid w:val="00AD6C74"/>
    <w:rsid w:val="00AD7032"/>
    <w:rsid w:val="00AE38D8"/>
    <w:rsid w:val="00AE5C94"/>
    <w:rsid w:val="00AF4FB9"/>
    <w:rsid w:val="00B036AA"/>
    <w:rsid w:val="00B068BA"/>
    <w:rsid w:val="00B1123C"/>
    <w:rsid w:val="00B1222D"/>
    <w:rsid w:val="00B12F29"/>
    <w:rsid w:val="00B20B3E"/>
    <w:rsid w:val="00B2509B"/>
    <w:rsid w:val="00B25F24"/>
    <w:rsid w:val="00B32D73"/>
    <w:rsid w:val="00B33025"/>
    <w:rsid w:val="00B34A6E"/>
    <w:rsid w:val="00B35A27"/>
    <w:rsid w:val="00B45E21"/>
    <w:rsid w:val="00B475A2"/>
    <w:rsid w:val="00B54F0B"/>
    <w:rsid w:val="00B566D8"/>
    <w:rsid w:val="00B575DC"/>
    <w:rsid w:val="00B616BF"/>
    <w:rsid w:val="00B61FA7"/>
    <w:rsid w:val="00B65203"/>
    <w:rsid w:val="00B655A9"/>
    <w:rsid w:val="00B67132"/>
    <w:rsid w:val="00B674C9"/>
    <w:rsid w:val="00B70CF6"/>
    <w:rsid w:val="00B73C38"/>
    <w:rsid w:val="00B74122"/>
    <w:rsid w:val="00B75C6D"/>
    <w:rsid w:val="00B76ACD"/>
    <w:rsid w:val="00B9172E"/>
    <w:rsid w:val="00B93536"/>
    <w:rsid w:val="00B947C1"/>
    <w:rsid w:val="00B9564F"/>
    <w:rsid w:val="00BA0A1A"/>
    <w:rsid w:val="00BA4D6D"/>
    <w:rsid w:val="00BB129D"/>
    <w:rsid w:val="00BB4A79"/>
    <w:rsid w:val="00BB770E"/>
    <w:rsid w:val="00BC537A"/>
    <w:rsid w:val="00BC6B83"/>
    <w:rsid w:val="00BD1493"/>
    <w:rsid w:val="00BD1F1D"/>
    <w:rsid w:val="00BD32E0"/>
    <w:rsid w:val="00BD5004"/>
    <w:rsid w:val="00BE0FA1"/>
    <w:rsid w:val="00BF0C68"/>
    <w:rsid w:val="00BF5474"/>
    <w:rsid w:val="00C00683"/>
    <w:rsid w:val="00C0335A"/>
    <w:rsid w:val="00C042E4"/>
    <w:rsid w:val="00C06D68"/>
    <w:rsid w:val="00C11A42"/>
    <w:rsid w:val="00C1361E"/>
    <w:rsid w:val="00C150D1"/>
    <w:rsid w:val="00C15143"/>
    <w:rsid w:val="00C15196"/>
    <w:rsid w:val="00C204BD"/>
    <w:rsid w:val="00C20847"/>
    <w:rsid w:val="00C31AA2"/>
    <w:rsid w:val="00C35FFC"/>
    <w:rsid w:val="00C37377"/>
    <w:rsid w:val="00C47095"/>
    <w:rsid w:val="00C47E9B"/>
    <w:rsid w:val="00C531C6"/>
    <w:rsid w:val="00C539DA"/>
    <w:rsid w:val="00C54A5B"/>
    <w:rsid w:val="00C6614D"/>
    <w:rsid w:val="00C67F66"/>
    <w:rsid w:val="00C72A22"/>
    <w:rsid w:val="00C8130D"/>
    <w:rsid w:val="00C82509"/>
    <w:rsid w:val="00C957A0"/>
    <w:rsid w:val="00C97F0C"/>
    <w:rsid w:val="00CA1251"/>
    <w:rsid w:val="00CA2332"/>
    <w:rsid w:val="00CC296B"/>
    <w:rsid w:val="00CD05ED"/>
    <w:rsid w:val="00CD0FD2"/>
    <w:rsid w:val="00CD4AA8"/>
    <w:rsid w:val="00CE2314"/>
    <w:rsid w:val="00CE2E9D"/>
    <w:rsid w:val="00CE44CA"/>
    <w:rsid w:val="00CF4E50"/>
    <w:rsid w:val="00CF5582"/>
    <w:rsid w:val="00CF59F5"/>
    <w:rsid w:val="00D06D81"/>
    <w:rsid w:val="00D10F6A"/>
    <w:rsid w:val="00D154D6"/>
    <w:rsid w:val="00D228EF"/>
    <w:rsid w:val="00D2335A"/>
    <w:rsid w:val="00D26460"/>
    <w:rsid w:val="00D26B4C"/>
    <w:rsid w:val="00D43619"/>
    <w:rsid w:val="00D44FD6"/>
    <w:rsid w:val="00D46D7B"/>
    <w:rsid w:val="00D475B7"/>
    <w:rsid w:val="00D50088"/>
    <w:rsid w:val="00D51783"/>
    <w:rsid w:val="00D527E1"/>
    <w:rsid w:val="00D5678C"/>
    <w:rsid w:val="00D56D21"/>
    <w:rsid w:val="00D60BF0"/>
    <w:rsid w:val="00D63B21"/>
    <w:rsid w:val="00D64ECD"/>
    <w:rsid w:val="00D7025C"/>
    <w:rsid w:val="00D70323"/>
    <w:rsid w:val="00D7357A"/>
    <w:rsid w:val="00D75D6D"/>
    <w:rsid w:val="00D8354D"/>
    <w:rsid w:val="00D844E2"/>
    <w:rsid w:val="00D928EA"/>
    <w:rsid w:val="00D937BB"/>
    <w:rsid w:val="00D942D2"/>
    <w:rsid w:val="00D947CE"/>
    <w:rsid w:val="00D962CB"/>
    <w:rsid w:val="00DA1A55"/>
    <w:rsid w:val="00DA6C3F"/>
    <w:rsid w:val="00DA71B2"/>
    <w:rsid w:val="00DB7EA4"/>
    <w:rsid w:val="00DC0822"/>
    <w:rsid w:val="00DC1EC2"/>
    <w:rsid w:val="00DC2A7E"/>
    <w:rsid w:val="00DC363C"/>
    <w:rsid w:val="00DC69A4"/>
    <w:rsid w:val="00DC6DEE"/>
    <w:rsid w:val="00DC7A2F"/>
    <w:rsid w:val="00DD4A8A"/>
    <w:rsid w:val="00DD6C1D"/>
    <w:rsid w:val="00DD78F7"/>
    <w:rsid w:val="00DE1E27"/>
    <w:rsid w:val="00DE3F56"/>
    <w:rsid w:val="00DF5443"/>
    <w:rsid w:val="00DF54F8"/>
    <w:rsid w:val="00E05795"/>
    <w:rsid w:val="00E077BC"/>
    <w:rsid w:val="00E15314"/>
    <w:rsid w:val="00E17931"/>
    <w:rsid w:val="00E2312E"/>
    <w:rsid w:val="00E24940"/>
    <w:rsid w:val="00E2788B"/>
    <w:rsid w:val="00E37BF3"/>
    <w:rsid w:val="00E42916"/>
    <w:rsid w:val="00E44AA1"/>
    <w:rsid w:val="00E47F2F"/>
    <w:rsid w:val="00E503FA"/>
    <w:rsid w:val="00E519D4"/>
    <w:rsid w:val="00E57824"/>
    <w:rsid w:val="00E617A5"/>
    <w:rsid w:val="00E63324"/>
    <w:rsid w:val="00E63FCF"/>
    <w:rsid w:val="00E7048E"/>
    <w:rsid w:val="00E74D31"/>
    <w:rsid w:val="00E772F2"/>
    <w:rsid w:val="00E77856"/>
    <w:rsid w:val="00E8033C"/>
    <w:rsid w:val="00E8469B"/>
    <w:rsid w:val="00E85009"/>
    <w:rsid w:val="00E95416"/>
    <w:rsid w:val="00EB01A7"/>
    <w:rsid w:val="00EB2A0D"/>
    <w:rsid w:val="00EB6088"/>
    <w:rsid w:val="00EB6C7B"/>
    <w:rsid w:val="00EC1185"/>
    <w:rsid w:val="00ED0329"/>
    <w:rsid w:val="00ED16E4"/>
    <w:rsid w:val="00ED222F"/>
    <w:rsid w:val="00ED34C4"/>
    <w:rsid w:val="00ED451F"/>
    <w:rsid w:val="00EE36F4"/>
    <w:rsid w:val="00EE3EFB"/>
    <w:rsid w:val="00EE49F4"/>
    <w:rsid w:val="00EE754E"/>
    <w:rsid w:val="00F02042"/>
    <w:rsid w:val="00F04498"/>
    <w:rsid w:val="00F073EB"/>
    <w:rsid w:val="00F15F4C"/>
    <w:rsid w:val="00F24CFB"/>
    <w:rsid w:val="00F25A4C"/>
    <w:rsid w:val="00F30F69"/>
    <w:rsid w:val="00F3527D"/>
    <w:rsid w:val="00F36C6C"/>
    <w:rsid w:val="00F44114"/>
    <w:rsid w:val="00F5028A"/>
    <w:rsid w:val="00F54090"/>
    <w:rsid w:val="00F558D0"/>
    <w:rsid w:val="00F65E8A"/>
    <w:rsid w:val="00F66A42"/>
    <w:rsid w:val="00F75EEE"/>
    <w:rsid w:val="00F8106D"/>
    <w:rsid w:val="00F83AB6"/>
    <w:rsid w:val="00F8520F"/>
    <w:rsid w:val="00F85554"/>
    <w:rsid w:val="00F9313A"/>
    <w:rsid w:val="00F9666C"/>
    <w:rsid w:val="00FB329E"/>
    <w:rsid w:val="00FC515E"/>
    <w:rsid w:val="00FC7E66"/>
    <w:rsid w:val="00FD7D82"/>
    <w:rsid w:val="00FE1929"/>
    <w:rsid w:val="00FE384E"/>
    <w:rsid w:val="00FF0799"/>
    <w:rsid w:val="00FF1189"/>
    <w:rsid w:val="00FF6A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513BF"/>
  <w15:docId w15:val="{1DEB4492-F8EF-4632-97E6-99D746F3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8B3"/>
    <w:rPr>
      <w:sz w:val="24"/>
      <w:szCs w:val="24"/>
    </w:rPr>
  </w:style>
  <w:style w:type="paragraph" w:styleId="1">
    <w:name w:val="heading 1"/>
    <w:basedOn w:val="a"/>
    <w:next w:val="a"/>
    <w:qFormat/>
    <w:rsid w:val="0062569B"/>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48B3"/>
    <w:pPr>
      <w:jc w:val="center"/>
    </w:pPr>
    <w:rPr>
      <w:rFonts w:ascii="PFFutura2 Medium" w:hAnsi="PFFutura2 Medium"/>
    </w:rPr>
  </w:style>
  <w:style w:type="paragraph" w:styleId="2">
    <w:name w:val="Body Text 2"/>
    <w:basedOn w:val="a"/>
    <w:rsid w:val="006F48B3"/>
    <w:pPr>
      <w:jc w:val="center"/>
    </w:pPr>
    <w:rPr>
      <w:rFonts w:ascii="PFFutura2 Book" w:hAnsi="PFFutura2 Book"/>
      <w:b/>
    </w:rPr>
  </w:style>
  <w:style w:type="paragraph" w:styleId="a4">
    <w:name w:val="Block Text"/>
    <w:basedOn w:val="a"/>
    <w:rsid w:val="006F48B3"/>
    <w:pPr>
      <w:ind w:left="-540" w:right="-514"/>
      <w:jc w:val="both"/>
    </w:pPr>
    <w:rPr>
      <w:rFonts w:ascii="PFFutura2 Book" w:hAnsi="PFFutura2 Book"/>
      <w:sz w:val="23"/>
    </w:rPr>
  </w:style>
  <w:style w:type="character" w:styleId="-">
    <w:name w:val="Hyperlink"/>
    <w:rsid w:val="004E5555"/>
    <w:rPr>
      <w:color w:val="0000FF"/>
      <w:u w:val="single"/>
    </w:rPr>
  </w:style>
  <w:style w:type="paragraph" w:styleId="Web">
    <w:name w:val="Normal (Web)"/>
    <w:basedOn w:val="a"/>
    <w:rsid w:val="00475B1F"/>
    <w:pPr>
      <w:spacing w:before="100" w:beforeAutospacing="1" w:after="100" w:afterAutospacing="1"/>
    </w:pPr>
  </w:style>
  <w:style w:type="paragraph" w:styleId="a5">
    <w:name w:val="header"/>
    <w:basedOn w:val="a"/>
    <w:rsid w:val="005623D0"/>
    <w:pPr>
      <w:tabs>
        <w:tab w:val="center" w:pos="4153"/>
        <w:tab w:val="right" w:pos="8306"/>
      </w:tabs>
    </w:pPr>
  </w:style>
  <w:style w:type="paragraph" w:styleId="a6">
    <w:name w:val="footer"/>
    <w:basedOn w:val="a"/>
    <w:rsid w:val="005623D0"/>
    <w:pPr>
      <w:tabs>
        <w:tab w:val="center" w:pos="4153"/>
        <w:tab w:val="right" w:pos="8306"/>
      </w:tabs>
    </w:pPr>
  </w:style>
  <w:style w:type="paragraph" w:styleId="a7">
    <w:name w:val="Balloon Text"/>
    <w:basedOn w:val="a"/>
    <w:semiHidden/>
    <w:rsid w:val="00820532"/>
    <w:rPr>
      <w:rFonts w:ascii="Tahoma" w:hAnsi="Tahoma" w:cs="Tahoma"/>
      <w:sz w:val="16"/>
      <w:szCs w:val="16"/>
    </w:rPr>
  </w:style>
  <w:style w:type="paragraph" w:styleId="a8">
    <w:name w:val="footnote text"/>
    <w:basedOn w:val="a"/>
    <w:link w:val="Char"/>
    <w:semiHidden/>
    <w:unhideWhenUsed/>
    <w:rsid w:val="000C62E3"/>
    <w:rPr>
      <w:sz w:val="20"/>
      <w:szCs w:val="20"/>
    </w:rPr>
  </w:style>
  <w:style w:type="character" w:customStyle="1" w:styleId="Char">
    <w:name w:val="Κείμενο υποσημείωσης Char"/>
    <w:basedOn w:val="a0"/>
    <w:link w:val="a8"/>
    <w:semiHidden/>
    <w:rsid w:val="000C62E3"/>
  </w:style>
  <w:style w:type="character" w:styleId="a9">
    <w:name w:val="footnote reference"/>
    <w:basedOn w:val="a0"/>
    <w:semiHidden/>
    <w:unhideWhenUsed/>
    <w:rsid w:val="000C6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008706">
      <w:bodyDiv w:val="1"/>
      <w:marLeft w:val="0"/>
      <w:marRight w:val="0"/>
      <w:marTop w:val="0"/>
      <w:marBottom w:val="0"/>
      <w:divBdr>
        <w:top w:val="none" w:sz="0" w:space="0" w:color="auto"/>
        <w:left w:val="none" w:sz="0" w:space="0" w:color="auto"/>
        <w:bottom w:val="none" w:sz="0" w:space="0" w:color="auto"/>
        <w:right w:val="none" w:sz="0" w:space="0" w:color="auto"/>
      </w:divBdr>
      <w:divsChild>
        <w:div w:id="1723752173">
          <w:marLeft w:val="0"/>
          <w:marRight w:val="0"/>
          <w:marTop w:val="0"/>
          <w:marBottom w:val="0"/>
          <w:divBdr>
            <w:top w:val="none" w:sz="0" w:space="0" w:color="auto"/>
            <w:left w:val="none" w:sz="0" w:space="0" w:color="auto"/>
            <w:bottom w:val="none" w:sz="0" w:space="0" w:color="auto"/>
            <w:right w:val="none" w:sz="0" w:space="0" w:color="auto"/>
          </w:divBdr>
          <w:divsChild>
            <w:div w:id="11588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AF9D-6E11-4458-A156-423FC878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3896</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 ΙΚΕΑ ΤΩΝ ΑΡΙΘΜΩΝ</vt:lpstr>
      <vt:lpstr>Η ΙΚΕΑ ΤΩΝ ΑΡΙΘΜΩΝ</vt:lpstr>
    </vt:vector>
  </TitlesOfParts>
  <Company>Hewlett-Packard Company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ΙΚΕΑ ΤΩΝ ΑΡΙΘΜΩΝ</dc:title>
  <dc:creator>ARROW ARROW</dc:creator>
  <cp:lastModifiedBy>userb9</cp:lastModifiedBy>
  <cp:revision>2</cp:revision>
  <cp:lastPrinted>2020-10-27T10:39:00Z</cp:lastPrinted>
  <dcterms:created xsi:type="dcterms:W3CDTF">2020-10-29T12:01:00Z</dcterms:created>
  <dcterms:modified xsi:type="dcterms:W3CDTF">2020-10-29T12:01:00Z</dcterms:modified>
</cp:coreProperties>
</file>