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09E30D" w14:textId="77777777" w:rsidR="00D50088" w:rsidRPr="00BB129D" w:rsidRDefault="006469F9" w:rsidP="00E2788B">
      <w:pPr>
        <w:spacing w:line="360" w:lineRule="auto"/>
        <w:ind w:left="360" w:right="360"/>
        <w:jc w:val="center"/>
        <w:rPr>
          <w:rFonts w:ascii="Calibri" w:hAnsi="Calibri" w:cs="Tahoma"/>
          <w:b/>
          <w:sz w:val="28"/>
          <w:szCs w:val="28"/>
        </w:rPr>
      </w:pPr>
      <w:r>
        <w:rPr>
          <w:noProof/>
        </w:rPr>
        <w:drawing>
          <wp:inline distT="0" distB="0" distL="0" distR="0" wp14:anchorId="4D26D8E6" wp14:editId="665BDA40">
            <wp:extent cx="3324225" cy="542925"/>
            <wp:effectExtent l="1905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585804" w14:textId="77777777" w:rsidR="00521E21" w:rsidRDefault="00521E21" w:rsidP="00523984">
      <w:pPr>
        <w:pStyle w:val="a3"/>
        <w:spacing w:line="360" w:lineRule="auto"/>
        <w:ind w:left="360" w:right="360"/>
        <w:rPr>
          <w:rFonts w:ascii="Calibri" w:hAnsi="Calibri" w:cs="Tahoma"/>
          <w:b/>
          <w:sz w:val="28"/>
          <w:szCs w:val="28"/>
        </w:rPr>
      </w:pPr>
    </w:p>
    <w:p w14:paraId="5A3579AD" w14:textId="77777777" w:rsidR="007D5EDB" w:rsidRDefault="005C4787" w:rsidP="00523984">
      <w:pPr>
        <w:pStyle w:val="a3"/>
        <w:spacing w:line="360" w:lineRule="auto"/>
        <w:ind w:left="360" w:right="360"/>
        <w:rPr>
          <w:rFonts w:ascii="Calibri" w:hAnsi="Calibri" w:cs="Tahoma"/>
          <w:b/>
          <w:sz w:val="28"/>
          <w:szCs w:val="28"/>
        </w:rPr>
      </w:pPr>
      <w:r w:rsidRPr="00BB129D">
        <w:rPr>
          <w:rFonts w:ascii="Calibri" w:hAnsi="Calibri" w:cs="Tahoma"/>
          <w:b/>
          <w:sz w:val="28"/>
          <w:szCs w:val="28"/>
        </w:rPr>
        <w:t xml:space="preserve">Δ Ε Λ Τ Ι Ο   Τ Υ Π Ο Υ </w:t>
      </w:r>
    </w:p>
    <w:p w14:paraId="66B0A65E" w14:textId="63D59855" w:rsidR="00C45777" w:rsidRDefault="00F824DC" w:rsidP="00414F53">
      <w:pPr>
        <w:pStyle w:val="a3"/>
        <w:spacing w:line="360" w:lineRule="auto"/>
        <w:ind w:left="360" w:right="360"/>
        <w:rPr>
          <w:rFonts w:ascii="Calibri" w:hAnsi="Calibri" w:cs="Tahoma"/>
          <w:b/>
          <w:sz w:val="28"/>
          <w:szCs w:val="28"/>
        </w:rPr>
      </w:pPr>
      <w:r>
        <w:rPr>
          <w:rFonts w:ascii="Calibri" w:hAnsi="Calibri" w:cs="Tahoma"/>
          <w:b/>
          <w:sz w:val="28"/>
          <w:szCs w:val="28"/>
        </w:rPr>
        <w:t>19</w:t>
      </w:r>
      <w:r w:rsidR="006F1B01">
        <w:rPr>
          <w:rFonts w:ascii="Calibri" w:hAnsi="Calibri" w:cs="Tahoma"/>
          <w:b/>
          <w:sz w:val="28"/>
          <w:szCs w:val="28"/>
        </w:rPr>
        <w:t>.1</w:t>
      </w:r>
      <w:r w:rsidR="00C45777">
        <w:rPr>
          <w:rFonts w:ascii="Calibri" w:hAnsi="Calibri" w:cs="Tahoma"/>
          <w:b/>
          <w:sz w:val="28"/>
          <w:szCs w:val="28"/>
        </w:rPr>
        <w:t>0</w:t>
      </w:r>
      <w:r w:rsidR="006F1B01">
        <w:rPr>
          <w:rFonts w:ascii="Calibri" w:hAnsi="Calibri" w:cs="Tahoma"/>
          <w:b/>
          <w:sz w:val="28"/>
          <w:szCs w:val="28"/>
        </w:rPr>
        <w:t>.202</w:t>
      </w:r>
      <w:r w:rsidR="00CD4357">
        <w:rPr>
          <w:rFonts w:ascii="Calibri" w:hAnsi="Calibri" w:cs="Tahoma"/>
          <w:b/>
          <w:sz w:val="28"/>
          <w:szCs w:val="28"/>
        </w:rPr>
        <w:t>6</w:t>
      </w:r>
    </w:p>
    <w:p w14:paraId="76AEE560" w14:textId="77777777" w:rsidR="00C51398" w:rsidRDefault="00C51398" w:rsidP="00414F53">
      <w:pPr>
        <w:pStyle w:val="a3"/>
        <w:spacing w:line="360" w:lineRule="auto"/>
        <w:ind w:left="360" w:right="360"/>
        <w:rPr>
          <w:rFonts w:ascii="Calibri" w:hAnsi="Calibri" w:cs="Tahoma"/>
          <w:b/>
          <w:sz w:val="28"/>
          <w:szCs w:val="28"/>
        </w:rPr>
      </w:pPr>
    </w:p>
    <w:p w14:paraId="0FA7C52F" w14:textId="77777777" w:rsidR="00C51398" w:rsidRPr="00C51398" w:rsidRDefault="00C51398" w:rsidP="00C51398">
      <w:pPr>
        <w:pStyle w:val="a3"/>
        <w:spacing w:line="360" w:lineRule="auto"/>
        <w:ind w:left="360" w:right="360"/>
        <w:rPr>
          <w:rFonts w:ascii="Calibri" w:hAnsi="Calibri" w:cs="Tahoma"/>
          <w:b/>
          <w:sz w:val="28"/>
          <w:szCs w:val="28"/>
        </w:rPr>
      </w:pPr>
      <w:r w:rsidRPr="00C51398">
        <w:rPr>
          <w:rFonts w:ascii="Calibri" w:hAnsi="Calibri" w:cs="Tahoma"/>
          <w:b/>
          <w:bCs/>
          <w:sz w:val="28"/>
          <w:szCs w:val="28"/>
        </w:rPr>
        <w:t>Δωρεά οργάνων: Αύξηση των δοτών και ενίσχυση του Εθνικού Μητρώου Δωρητών Οργάνων – Συνεχίζεται η ανοδική πορεία των μεταμοσχεύσεων στην Ελλάδα</w:t>
      </w:r>
    </w:p>
    <w:p w14:paraId="3942529A" w14:textId="77777777" w:rsidR="00B246AE" w:rsidRDefault="00B246AE" w:rsidP="00523984">
      <w:pPr>
        <w:pStyle w:val="a3"/>
        <w:spacing w:line="360" w:lineRule="auto"/>
        <w:ind w:left="360" w:right="360"/>
        <w:rPr>
          <w:rFonts w:ascii="Calibri" w:hAnsi="Calibri" w:cs="Tahoma"/>
          <w:b/>
          <w:sz w:val="28"/>
          <w:szCs w:val="28"/>
        </w:rPr>
      </w:pPr>
    </w:p>
    <w:p w14:paraId="2C453527" w14:textId="54A5C38F" w:rsidR="00CD4357" w:rsidRDefault="00F1451C" w:rsidP="00444CDF">
      <w:pPr>
        <w:pStyle w:val="a3"/>
        <w:spacing w:line="360" w:lineRule="auto"/>
        <w:ind w:left="357" w:right="357"/>
        <w:jc w:val="both"/>
        <w:rPr>
          <w:rFonts w:ascii="Calibri" w:hAnsi="Calibri" w:cs="Tahoma"/>
          <w:bCs/>
        </w:rPr>
      </w:pPr>
      <w:r>
        <w:rPr>
          <w:rFonts w:ascii="Calibri" w:hAnsi="Calibri" w:cs="Tahoma"/>
          <w:bCs/>
        </w:rPr>
        <w:t xml:space="preserve">Η δωρεά οργάνων </w:t>
      </w:r>
      <w:r w:rsidR="009D3762">
        <w:rPr>
          <w:rFonts w:ascii="Calibri" w:hAnsi="Calibri" w:cs="Tahoma"/>
          <w:bCs/>
        </w:rPr>
        <w:t>ως η</w:t>
      </w:r>
      <w:r>
        <w:rPr>
          <w:rFonts w:ascii="Calibri" w:hAnsi="Calibri" w:cs="Tahoma"/>
          <w:bCs/>
        </w:rPr>
        <w:t xml:space="preserve"> ύψιστη πράξη αλληλεγγύης και </w:t>
      </w:r>
      <w:r w:rsidR="009D3762">
        <w:rPr>
          <w:rFonts w:ascii="Calibri" w:hAnsi="Calibri" w:cs="Tahoma"/>
          <w:bCs/>
        </w:rPr>
        <w:t>εθελοντικής προσφοράς</w:t>
      </w:r>
      <w:r>
        <w:rPr>
          <w:rFonts w:ascii="Calibri" w:hAnsi="Calibri" w:cs="Tahoma"/>
          <w:bCs/>
        </w:rPr>
        <w:t>, αναδείχθηκε για ακόμη μια φορά τις</w:t>
      </w:r>
      <w:r w:rsidR="00B246AE" w:rsidRPr="00B246AE">
        <w:rPr>
          <w:rFonts w:ascii="Calibri" w:hAnsi="Calibri" w:cs="Tahoma"/>
          <w:bCs/>
        </w:rPr>
        <w:t xml:space="preserve"> τελευταίες</w:t>
      </w:r>
      <w:r w:rsidR="00C56045">
        <w:rPr>
          <w:rFonts w:ascii="Calibri" w:hAnsi="Calibri" w:cs="Tahoma"/>
          <w:bCs/>
        </w:rPr>
        <w:t xml:space="preserve"> δύο εβδομάδες</w:t>
      </w:r>
      <w:r w:rsidR="00B246AE">
        <w:rPr>
          <w:rFonts w:ascii="Calibri" w:hAnsi="Calibri" w:cs="Tahoma"/>
          <w:bCs/>
        </w:rPr>
        <w:t xml:space="preserve">, </w:t>
      </w:r>
      <w:r w:rsidR="006C2BEB">
        <w:rPr>
          <w:rFonts w:ascii="Calibri" w:hAnsi="Calibri" w:cs="Tahoma"/>
          <w:bCs/>
        </w:rPr>
        <w:t>κατά τις οποίες</w:t>
      </w:r>
      <w:r>
        <w:rPr>
          <w:rFonts w:ascii="Calibri" w:hAnsi="Calibri" w:cs="Tahoma"/>
          <w:bCs/>
        </w:rPr>
        <w:t xml:space="preserve"> </w:t>
      </w:r>
      <w:r w:rsidR="00A5784A" w:rsidRPr="00A5784A">
        <w:rPr>
          <w:rFonts w:ascii="Calibri" w:hAnsi="Calibri" w:cs="Tahoma"/>
          <w:bCs/>
        </w:rPr>
        <w:t>51</w:t>
      </w:r>
      <w:r w:rsidR="00B246AE">
        <w:rPr>
          <w:rFonts w:ascii="Calibri" w:hAnsi="Calibri" w:cs="Tahoma"/>
          <w:bCs/>
        </w:rPr>
        <w:t xml:space="preserve"> συνάνθρωποί μας μεταμοσχεύθηκαν, από </w:t>
      </w:r>
      <w:r w:rsidR="00A5784A" w:rsidRPr="00A5784A">
        <w:rPr>
          <w:rFonts w:ascii="Calibri" w:hAnsi="Calibri" w:cs="Tahoma"/>
          <w:bCs/>
        </w:rPr>
        <w:t>12</w:t>
      </w:r>
      <w:r w:rsidR="00B246AE">
        <w:rPr>
          <w:rFonts w:ascii="Calibri" w:hAnsi="Calibri" w:cs="Tahoma"/>
          <w:bCs/>
        </w:rPr>
        <w:t xml:space="preserve"> δότες οργάνων, </w:t>
      </w:r>
      <w:r w:rsidR="009D3762">
        <w:rPr>
          <w:rFonts w:ascii="Calibri" w:hAnsi="Calibri" w:cs="Tahoma"/>
          <w:bCs/>
        </w:rPr>
        <w:t>που απεβίωσαν στα</w:t>
      </w:r>
      <w:r w:rsidR="00B246AE">
        <w:rPr>
          <w:rFonts w:ascii="Calibri" w:hAnsi="Calibri" w:cs="Tahoma"/>
          <w:bCs/>
        </w:rPr>
        <w:t xml:space="preserve"> νοσοκομεία:</w:t>
      </w:r>
      <w:r w:rsidR="00295E61" w:rsidRPr="00295E61">
        <w:rPr>
          <w:rFonts w:ascii="Calibri" w:hAnsi="Calibri" w:cs="Tahoma"/>
          <w:bCs/>
        </w:rPr>
        <w:t xml:space="preserve"> </w:t>
      </w:r>
      <w:r w:rsidR="00295E61">
        <w:rPr>
          <w:rFonts w:ascii="Calibri" w:hAnsi="Calibri" w:cs="Tahoma"/>
          <w:bCs/>
        </w:rPr>
        <w:t>Γ.Ν.Ν.Θ.Α Η Σωτηρία (</w:t>
      </w:r>
      <w:r w:rsidR="000170D6">
        <w:rPr>
          <w:rFonts w:ascii="Calibri" w:hAnsi="Calibri" w:cs="Tahoma"/>
          <w:bCs/>
        </w:rPr>
        <w:t>2</w:t>
      </w:r>
      <w:r w:rsidR="00295E61">
        <w:rPr>
          <w:rFonts w:ascii="Calibri" w:hAnsi="Calibri" w:cs="Tahoma"/>
          <w:bCs/>
        </w:rPr>
        <w:t xml:space="preserve"> δότες</w:t>
      </w:r>
      <w:r w:rsidR="00295E61" w:rsidRPr="00295E61">
        <w:rPr>
          <w:rFonts w:ascii="Calibri" w:hAnsi="Calibri" w:cs="Tahoma"/>
          <w:bCs/>
        </w:rPr>
        <w:t>),</w:t>
      </w:r>
      <w:r w:rsidR="00B246AE">
        <w:rPr>
          <w:rFonts w:ascii="Calibri" w:hAnsi="Calibri" w:cs="Tahoma"/>
          <w:bCs/>
        </w:rPr>
        <w:t xml:space="preserve"> </w:t>
      </w:r>
      <w:r w:rsidR="00A5784A">
        <w:rPr>
          <w:rFonts w:ascii="Calibri" w:hAnsi="Calibri" w:cs="Tahoma"/>
          <w:bCs/>
        </w:rPr>
        <w:t>Γ.Ν.Α. ΚΑΤ</w:t>
      </w:r>
      <w:r w:rsidR="00A5784A" w:rsidRPr="00A5784A">
        <w:rPr>
          <w:rFonts w:ascii="Calibri" w:hAnsi="Calibri" w:cs="Tahoma"/>
          <w:bCs/>
        </w:rPr>
        <w:t xml:space="preserve"> (2 </w:t>
      </w:r>
      <w:r w:rsidR="00A5784A">
        <w:rPr>
          <w:rFonts w:ascii="Calibri" w:hAnsi="Calibri" w:cs="Tahoma"/>
          <w:bCs/>
        </w:rPr>
        <w:t xml:space="preserve">δότες), </w:t>
      </w:r>
      <w:r w:rsidR="00A5784A" w:rsidRPr="00295E61">
        <w:rPr>
          <w:rFonts w:ascii="Calibri" w:hAnsi="Calibri" w:cs="Tahoma"/>
          <w:bCs/>
        </w:rPr>
        <w:t xml:space="preserve"> </w:t>
      </w:r>
      <w:r w:rsidR="00B246AE">
        <w:rPr>
          <w:rFonts w:ascii="Calibri" w:hAnsi="Calibri" w:cs="Tahoma"/>
          <w:bCs/>
        </w:rPr>
        <w:t xml:space="preserve">251 Γενικό Νοσοκομείο Αεροπορίας, </w:t>
      </w:r>
      <w:r w:rsidR="00444CDF">
        <w:rPr>
          <w:rFonts w:ascii="Calibri" w:hAnsi="Calibri" w:cs="Tahoma"/>
          <w:bCs/>
        </w:rPr>
        <w:t>Γ.</w:t>
      </w:r>
      <w:r w:rsidR="00B246AE">
        <w:rPr>
          <w:rFonts w:ascii="Calibri" w:hAnsi="Calibri" w:cs="Tahoma"/>
          <w:bCs/>
        </w:rPr>
        <w:t>Ν.</w:t>
      </w:r>
      <w:r w:rsidR="00444CDF">
        <w:rPr>
          <w:rFonts w:ascii="Calibri" w:hAnsi="Calibri" w:cs="Tahoma"/>
          <w:bCs/>
        </w:rPr>
        <w:t>Α.</w:t>
      </w:r>
      <w:r w:rsidR="00DD0451">
        <w:rPr>
          <w:rFonts w:ascii="Calibri" w:hAnsi="Calibri" w:cs="Tahoma"/>
          <w:bCs/>
        </w:rPr>
        <w:t xml:space="preserve"> </w:t>
      </w:r>
      <w:r w:rsidR="00444CDF">
        <w:rPr>
          <w:rFonts w:ascii="Calibri" w:hAnsi="Calibri" w:cs="Tahoma"/>
          <w:bCs/>
        </w:rPr>
        <w:t>«</w:t>
      </w:r>
      <w:proofErr w:type="spellStart"/>
      <w:r w:rsidR="00DD0451">
        <w:rPr>
          <w:rFonts w:ascii="Calibri" w:hAnsi="Calibri" w:cs="Tahoma"/>
          <w:bCs/>
        </w:rPr>
        <w:t>Κοργιαλένειο</w:t>
      </w:r>
      <w:proofErr w:type="spellEnd"/>
      <w:r w:rsidR="00DD0451">
        <w:rPr>
          <w:rFonts w:ascii="Calibri" w:hAnsi="Calibri" w:cs="Tahoma"/>
          <w:bCs/>
        </w:rPr>
        <w:t>-</w:t>
      </w:r>
      <w:proofErr w:type="spellStart"/>
      <w:r w:rsidR="00DD0451">
        <w:rPr>
          <w:rFonts w:ascii="Calibri" w:hAnsi="Calibri" w:cs="Tahoma"/>
          <w:bCs/>
        </w:rPr>
        <w:t>Μπενάκειο</w:t>
      </w:r>
      <w:proofErr w:type="spellEnd"/>
      <w:r w:rsidR="00444CDF">
        <w:rPr>
          <w:rFonts w:ascii="Calibri" w:hAnsi="Calibri" w:cs="Tahoma"/>
          <w:bCs/>
        </w:rPr>
        <w:t>»</w:t>
      </w:r>
      <w:r w:rsidR="00B246AE">
        <w:rPr>
          <w:rFonts w:ascii="Calibri" w:hAnsi="Calibri" w:cs="Tahoma"/>
          <w:bCs/>
        </w:rPr>
        <w:t xml:space="preserve"> </w:t>
      </w:r>
      <w:r w:rsidR="00444CDF">
        <w:rPr>
          <w:rFonts w:ascii="Calibri" w:hAnsi="Calibri" w:cs="Tahoma"/>
          <w:bCs/>
        </w:rPr>
        <w:t xml:space="preserve">- </w:t>
      </w:r>
      <w:r w:rsidR="00B246AE">
        <w:rPr>
          <w:rFonts w:ascii="Calibri" w:hAnsi="Calibri" w:cs="Tahoma"/>
          <w:bCs/>
        </w:rPr>
        <w:t>Ε</w:t>
      </w:r>
      <w:r w:rsidR="00DD0451">
        <w:rPr>
          <w:rFonts w:ascii="Calibri" w:hAnsi="Calibri" w:cs="Tahoma"/>
          <w:bCs/>
        </w:rPr>
        <w:t xml:space="preserve">.Ε.Σ., </w:t>
      </w:r>
      <w:proofErr w:type="spellStart"/>
      <w:r w:rsidR="00295E61">
        <w:rPr>
          <w:rFonts w:ascii="Calibri" w:hAnsi="Calibri" w:cs="Tahoma"/>
          <w:bCs/>
        </w:rPr>
        <w:t>Ωνάσειο</w:t>
      </w:r>
      <w:proofErr w:type="spellEnd"/>
      <w:r w:rsidR="00C56045">
        <w:rPr>
          <w:rFonts w:ascii="Calibri" w:hAnsi="Calibri" w:cs="Tahoma"/>
          <w:bCs/>
        </w:rPr>
        <w:t xml:space="preserve"> Νοσοκομείο</w:t>
      </w:r>
      <w:r w:rsidR="00A5784A" w:rsidRPr="00A5784A">
        <w:rPr>
          <w:rFonts w:ascii="Calibri" w:hAnsi="Calibri" w:cs="Tahoma"/>
          <w:bCs/>
        </w:rPr>
        <w:t xml:space="preserve">, Γ.Ν. Λαμίας, Π.Γ.Ν. </w:t>
      </w:r>
      <w:proofErr w:type="spellStart"/>
      <w:r w:rsidR="00A5784A" w:rsidRPr="00A5784A">
        <w:rPr>
          <w:rFonts w:ascii="Calibri" w:hAnsi="Calibri" w:cs="Tahoma"/>
          <w:bCs/>
        </w:rPr>
        <w:t>Αττικό</w:t>
      </w:r>
      <w:r w:rsidR="00C56045">
        <w:rPr>
          <w:rFonts w:ascii="Calibri" w:hAnsi="Calibri" w:cs="Tahoma"/>
          <w:bCs/>
        </w:rPr>
        <w:t>ν</w:t>
      </w:r>
      <w:proofErr w:type="spellEnd"/>
      <w:r w:rsidR="00A5784A" w:rsidRPr="00A5784A">
        <w:rPr>
          <w:rFonts w:ascii="Calibri" w:hAnsi="Calibri" w:cs="Tahoma"/>
          <w:bCs/>
        </w:rPr>
        <w:t>, Γ.Ν. Νίκαιας, Ν</w:t>
      </w:r>
      <w:r w:rsidR="000170D6">
        <w:rPr>
          <w:rFonts w:ascii="Calibri" w:hAnsi="Calibri" w:cs="Tahoma"/>
          <w:bCs/>
        </w:rPr>
        <w:t>οσοκομείο</w:t>
      </w:r>
      <w:r w:rsidR="00A5784A" w:rsidRPr="00A5784A">
        <w:rPr>
          <w:rFonts w:ascii="Calibri" w:hAnsi="Calibri" w:cs="Tahoma"/>
          <w:bCs/>
        </w:rPr>
        <w:t xml:space="preserve"> Ερρίκος Ντυνάν</w:t>
      </w:r>
      <w:r w:rsidR="00A5784A">
        <w:rPr>
          <w:rFonts w:ascii="Calibri" w:hAnsi="Calibri" w:cs="Tahoma"/>
          <w:bCs/>
        </w:rPr>
        <w:t xml:space="preserve"> και</w:t>
      </w:r>
      <w:r w:rsidR="00A5784A" w:rsidRPr="00A5784A">
        <w:rPr>
          <w:rFonts w:ascii="Calibri" w:hAnsi="Calibri" w:cs="Tahoma"/>
          <w:bCs/>
        </w:rPr>
        <w:t xml:space="preserve"> Ναυτικό Νοσοκομείο</w:t>
      </w:r>
      <w:r w:rsidR="000170D6">
        <w:rPr>
          <w:rFonts w:ascii="Calibri" w:hAnsi="Calibri" w:cs="Tahoma"/>
          <w:bCs/>
        </w:rPr>
        <w:t xml:space="preserve"> Αθηνών</w:t>
      </w:r>
      <w:r w:rsidR="00295E61">
        <w:rPr>
          <w:rFonts w:ascii="Calibri" w:hAnsi="Calibri" w:cs="Tahoma"/>
          <w:bCs/>
        </w:rPr>
        <w:t>.</w:t>
      </w:r>
      <w:r w:rsidR="000E52B5">
        <w:rPr>
          <w:rFonts w:ascii="Calibri" w:hAnsi="Calibri" w:cs="Tahoma"/>
          <w:bCs/>
        </w:rPr>
        <w:t xml:space="preserve"> </w:t>
      </w:r>
    </w:p>
    <w:p w14:paraId="0ACB8539" w14:textId="77777777" w:rsidR="00CD4357" w:rsidRDefault="00CD4357" w:rsidP="00444CDF">
      <w:pPr>
        <w:pStyle w:val="a3"/>
        <w:spacing w:line="360" w:lineRule="auto"/>
        <w:ind w:left="357" w:right="357"/>
        <w:jc w:val="both"/>
        <w:rPr>
          <w:rFonts w:ascii="Calibri" w:hAnsi="Calibri" w:cs="Tahoma"/>
          <w:bCs/>
        </w:rPr>
      </w:pPr>
    </w:p>
    <w:p w14:paraId="29FEF812" w14:textId="7414C72D" w:rsidR="00296B0B" w:rsidRDefault="00CD4357" w:rsidP="00296B0B">
      <w:pPr>
        <w:pStyle w:val="a3"/>
        <w:spacing w:line="360" w:lineRule="auto"/>
        <w:ind w:left="357" w:right="357"/>
        <w:jc w:val="both"/>
        <w:rPr>
          <w:rFonts w:ascii="Calibri" w:hAnsi="Calibri" w:cs="Tahoma"/>
          <w:bCs/>
        </w:rPr>
      </w:pPr>
      <w:r w:rsidRPr="00F1451C">
        <w:rPr>
          <w:rFonts w:ascii="Calibri" w:hAnsi="Calibri" w:cs="Tahoma"/>
          <w:bCs/>
        </w:rPr>
        <w:t>Ο Ελληνικός Οργανισμός Μεταμοσχεύσεων (ΕΟΜ) εκφράζει τη</w:t>
      </w:r>
      <w:r w:rsidR="00295E61">
        <w:rPr>
          <w:rFonts w:ascii="Calibri" w:hAnsi="Calibri" w:cs="Tahoma"/>
          <w:bCs/>
        </w:rPr>
        <w:t>ν</w:t>
      </w:r>
      <w:r w:rsidRPr="00F1451C">
        <w:rPr>
          <w:rFonts w:ascii="Calibri" w:hAnsi="Calibri" w:cs="Tahoma"/>
          <w:bCs/>
        </w:rPr>
        <w:t xml:space="preserve"> βαθιά ευγνωμοσύνη του προς τις οικογένειες των δοτών, οι οποίες, μέσα στις πιο δύσκολες στιγμές τους, επέλεξαν να προσφέρουν ελπίδα και ζωή σε δεκάδες συνανθρώπους μας.</w:t>
      </w:r>
      <w:r>
        <w:rPr>
          <w:rFonts w:ascii="Calibri" w:hAnsi="Calibri" w:cs="Tahoma"/>
          <w:bCs/>
        </w:rPr>
        <w:t xml:space="preserve"> </w:t>
      </w:r>
      <w:r w:rsidRPr="00F1451C">
        <w:rPr>
          <w:rFonts w:ascii="Calibri" w:hAnsi="Calibri" w:cs="Tahoma"/>
          <w:bCs/>
        </w:rPr>
        <w:t xml:space="preserve">Θερμές ευχαριστίες απευθύνονται, επίσης, </w:t>
      </w:r>
      <w:r w:rsidR="00DD0451">
        <w:rPr>
          <w:rFonts w:ascii="Calibri" w:hAnsi="Calibri" w:cs="Tahoma"/>
          <w:bCs/>
        </w:rPr>
        <w:t>στο ιατρονοσηλευτικό</w:t>
      </w:r>
      <w:r w:rsidR="00504599">
        <w:rPr>
          <w:rFonts w:ascii="Calibri" w:hAnsi="Calibri" w:cs="Tahoma"/>
          <w:bCs/>
        </w:rPr>
        <w:t xml:space="preserve"> προσωπικό</w:t>
      </w:r>
      <w:r w:rsidR="00DD0451">
        <w:rPr>
          <w:rFonts w:ascii="Calibri" w:hAnsi="Calibri" w:cs="Tahoma"/>
          <w:bCs/>
        </w:rPr>
        <w:t xml:space="preserve"> των Μ</w:t>
      </w:r>
      <w:r w:rsidR="009D3762">
        <w:rPr>
          <w:rFonts w:ascii="Calibri" w:hAnsi="Calibri" w:cs="Tahoma"/>
          <w:bCs/>
        </w:rPr>
        <w:t>ονάδων Εντατικής Θεραπείας (ΜΕΘ),</w:t>
      </w:r>
      <w:r w:rsidR="00296B0B">
        <w:rPr>
          <w:rFonts w:ascii="Calibri" w:hAnsi="Calibri" w:cs="Tahoma"/>
          <w:bCs/>
        </w:rPr>
        <w:t xml:space="preserve"> </w:t>
      </w:r>
      <w:r w:rsidR="009D3762">
        <w:rPr>
          <w:rFonts w:ascii="Calibri" w:hAnsi="Calibri" w:cs="Tahoma"/>
          <w:bCs/>
        </w:rPr>
        <w:t>των Μονάδων Μεταμοσχεύσεων,</w:t>
      </w:r>
      <w:r w:rsidR="00DD0451">
        <w:rPr>
          <w:rFonts w:ascii="Calibri" w:hAnsi="Calibri" w:cs="Tahoma"/>
          <w:bCs/>
        </w:rPr>
        <w:t xml:space="preserve"> </w:t>
      </w:r>
      <w:r w:rsidRPr="00F1451C">
        <w:rPr>
          <w:rFonts w:ascii="Calibri" w:hAnsi="Calibri" w:cs="Tahoma"/>
          <w:bCs/>
        </w:rPr>
        <w:t xml:space="preserve">στις διοικήσεις και σε όλους τους επαγγελματίες υγείας των </w:t>
      </w:r>
      <w:r w:rsidR="009D3762">
        <w:rPr>
          <w:rFonts w:ascii="Calibri" w:hAnsi="Calibri" w:cs="Tahoma"/>
          <w:bCs/>
        </w:rPr>
        <w:t>Ν</w:t>
      </w:r>
      <w:r w:rsidRPr="00F1451C">
        <w:rPr>
          <w:rFonts w:ascii="Calibri" w:hAnsi="Calibri" w:cs="Tahoma"/>
          <w:bCs/>
        </w:rPr>
        <w:t xml:space="preserve">οσοκομείων, </w:t>
      </w:r>
      <w:r w:rsidR="009D3762">
        <w:rPr>
          <w:rFonts w:ascii="Calibri" w:hAnsi="Calibri" w:cs="Tahoma"/>
          <w:bCs/>
        </w:rPr>
        <w:t>για την έμπρακτη και καταλυτική συμμετοχή τους σ</w:t>
      </w:r>
      <w:r w:rsidR="00504599">
        <w:rPr>
          <w:rFonts w:ascii="Calibri" w:hAnsi="Calibri" w:cs="Tahoma"/>
          <w:bCs/>
        </w:rPr>
        <w:t>ε αυτήν την</w:t>
      </w:r>
      <w:r w:rsidR="009D3762">
        <w:rPr>
          <w:rFonts w:ascii="Calibri" w:hAnsi="Calibri" w:cs="Tahoma"/>
          <w:bCs/>
        </w:rPr>
        <w:t xml:space="preserve"> αλυσίδα ζωής</w:t>
      </w:r>
      <w:r w:rsidRPr="00F1451C">
        <w:rPr>
          <w:rFonts w:ascii="Calibri" w:hAnsi="Calibri" w:cs="Tahoma"/>
          <w:bCs/>
        </w:rPr>
        <w:t>.</w:t>
      </w:r>
      <w:r w:rsidR="00296B0B">
        <w:rPr>
          <w:rFonts w:ascii="Calibri" w:hAnsi="Calibri" w:cs="Tahoma"/>
          <w:bCs/>
        </w:rPr>
        <w:t xml:space="preserve"> Συγκεκριμένα, οι μεταμοσχεύσεις πραγματοποιήθηκαν στις Μονάδες Μεταμόσχευσης Ήπατος του ΓΝΑ </w:t>
      </w:r>
      <w:r w:rsidR="00295E61">
        <w:rPr>
          <w:rFonts w:ascii="Calibri" w:hAnsi="Calibri" w:cs="Tahoma"/>
          <w:bCs/>
        </w:rPr>
        <w:t>«</w:t>
      </w:r>
      <w:r w:rsidR="00504599">
        <w:rPr>
          <w:rFonts w:ascii="Calibri" w:hAnsi="Calibri" w:cs="Tahoma"/>
          <w:bCs/>
        </w:rPr>
        <w:t>Λαϊκό</w:t>
      </w:r>
      <w:r w:rsidR="00295E61">
        <w:rPr>
          <w:rFonts w:ascii="Calibri" w:hAnsi="Calibri" w:cs="Tahoma"/>
          <w:bCs/>
        </w:rPr>
        <w:t>» (</w:t>
      </w:r>
      <w:r w:rsidR="00A5784A">
        <w:rPr>
          <w:rFonts w:ascii="Calibri" w:hAnsi="Calibri" w:cs="Tahoma"/>
          <w:bCs/>
        </w:rPr>
        <w:t>4</w:t>
      </w:r>
      <w:r w:rsidR="00295E61">
        <w:rPr>
          <w:rFonts w:ascii="Calibri" w:hAnsi="Calibri" w:cs="Tahoma"/>
          <w:bCs/>
        </w:rPr>
        <w:t xml:space="preserve"> μεταμοσχεύσεις ήπατος και </w:t>
      </w:r>
      <w:r w:rsidR="000170D6">
        <w:rPr>
          <w:rFonts w:ascii="Calibri" w:hAnsi="Calibri" w:cs="Tahoma"/>
          <w:bCs/>
        </w:rPr>
        <w:t>1</w:t>
      </w:r>
      <w:r w:rsidR="00295E61">
        <w:rPr>
          <w:rFonts w:ascii="Calibri" w:hAnsi="Calibri" w:cs="Tahoma"/>
          <w:bCs/>
        </w:rPr>
        <w:t xml:space="preserve"> συνδυασμένη </w:t>
      </w:r>
      <w:r w:rsidR="000170D6">
        <w:rPr>
          <w:rFonts w:ascii="Calibri" w:hAnsi="Calibri" w:cs="Tahoma"/>
          <w:bCs/>
        </w:rPr>
        <w:t xml:space="preserve">μεταμόσχευση </w:t>
      </w:r>
      <w:r w:rsidR="00295E61">
        <w:rPr>
          <w:rFonts w:ascii="Calibri" w:hAnsi="Calibri" w:cs="Tahoma"/>
          <w:bCs/>
        </w:rPr>
        <w:t>ήπατος-νεφρού)</w:t>
      </w:r>
      <w:r w:rsidR="00296B0B">
        <w:rPr>
          <w:rFonts w:ascii="Calibri" w:hAnsi="Calibri" w:cs="Tahoma"/>
          <w:bCs/>
        </w:rPr>
        <w:t xml:space="preserve"> και ΓΝΘ </w:t>
      </w:r>
      <w:r w:rsidR="000170D6">
        <w:rPr>
          <w:rFonts w:ascii="Calibri" w:hAnsi="Calibri" w:cs="Tahoma"/>
          <w:bCs/>
        </w:rPr>
        <w:t>«</w:t>
      </w:r>
      <w:r w:rsidR="00504599">
        <w:rPr>
          <w:rFonts w:ascii="Calibri" w:hAnsi="Calibri" w:cs="Tahoma"/>
          <w:bCs/>
        </w:rPr>
        <w:t>Ιπποκράτειο</w:t>
      </w:r>
      <w:r w:rsidR="000170D6">
        <w:rPr>
          <w:rFonts w:ascii="Calibri" w:hAnsi="Calibri" w:cs="Tahoma"/>
          <w:bCs/>
        </w:rPr>
        <w:t>»</w:t>
      </w:r>
      <w:r w:rsidR="00295E61">
        <w:rPr>
          <w:rFonts w:ascii="Calibri" w:hAnsi="Calibri" w:cs="Tahoma"/>
          <w:bCs/>
        </w:rPr>
        <w:t xml:space="preserve"> (</w:t>
      </w:r>
      <w:r w:rsidR="00A5784A">
        <w:rPr>
          <w:rFonts w:ascii="Calibri" w:hAnsi="Calibri" w:cs="Tahoma"/>
          <w:bCs/>
        </w:rPr>
        <w:t>3</w:t>
      </w:r>
      <w:r w:rsidR="00295E61">
        <w:rPr>
          <w:rFonts w:ascii="Calibri" w:hAnsi="Calibri" w:cs="Tahoma"/>
          <w:bCs/>
        </w:rPr>
        <w:t xml:space="preserve"> μεταμοσχεύσεις ήπατος)</w:t>
      </w:r>
      <w:r w:rsidR="00296B0B">
        <w:rPr>
          <w:rFonts w:ascii="Calibri" w:hAnsi="Calibri" w:cs="Tahoma"/>
          <w:bCs/>
        </w:rPr>
        <w:t>, στις Μονάδες Μεταμόσχευσης Νεφρού</w:t>
      </w:r>
      <w:r w:rsidR="000170D6">
        <w:rPr>
          <w:rFonts w:ascii="Calibri" w:hAnsi="Calibri" w:cs="Tahoma"/>
          <w:bCs/>
        </w:rPr>
        <w:t xml:space="preserve"> του</w:t>
      </w:r>
      <w:r w:rsidR="00296B0B">
        <w:rPr>
          <w:rFonts w:ascii="Calibri" w:hAnsi="Calibri" w:cs="Tahoma"/>
          <w:bCs/>
        </w:rPr>
        <w:t xml:space="preserve"> ΓΝΑ </w:t>
      </w:r>
      <w:r w:rsidR="000170D6">
        <w:rPr>
          <w:rFonts w:ascii="Calibri" w:hAnsi="Calibri" w:cs="Tahoma"/>
          <w:bCs/>
        </w:rPr>
        <w:t>«</w:t>
      </w:r>
      <w:r w:rsidR="00296B0B">
        <w:rPr>
          <w:rFonts w:ascii="Calibri" w:hAnsi="Calibri" w:cs="Tahoma"/>
          <w:bCs/>
        </w:rPr>
        <w:t>Λαϊκό</w:t>
      </w:r>
      <w:r w:rsidR="000170D6">
        <w:rPr>
          <w:rFonts w:ascii="Calibri" w:hAnsi="Calibri" w:cs="Tahoma"/>
          <w:bCs/>
        </w:rPr>
        <w:t>»</w:t>
      </w:r>
      <w:r w:rsidR="00295E61">
        <w:rPr>
          <w:rFonts w:ascii="Calibri" w:hAnsi="Calibri" w:cs="Tahoma"/>
          <w:bCs/>
        </w:rPr>
        <w:t xml:space="preserve"> (</w:t>
      </w:r>
      <w:r w:rsidR="00A5784A">
        <w:rPr>
          <w:rFonts w:ascii="Calibri" w:hAnsi="Calibri" w:cs="Tahoma"/>
          <w:bCs/>
        </w:rPr>
        <w:t>5</w:t>
      </w:r>
      <w:r w:rsidR="00295E61">
        <w:rPr>
          <w:rFonts w:ascii="Calibri" w:hAnsi="Calibri" w:cs="Tahoma"/>
          <w:bCs/>
        </w:rPr>
        <w:t xml:space="preserve"> μεταμοσχεύσεις νεφρού)</w:t>
      </w:r>
      <w:r w:rsidR="00296B0B">
        <w:rPr>
          <w:rFonts w:ascii="Calibri" w:hAnsi="Calibri" w:cs="Tahoma"/>
          <w:bCs/>
        </w:rPr>
        <w:t xml:space="preserve">, ΓΝΘ </w:t>
      </w:r>
      <w:r w:rsidR="000170D6">
        <w:rPr>
          <w:rFonts w:ascii="Calibri" w:hAnsi="Calibri" w:cs="Tahoma"/>
          <w:bCs/>
        </w:rPr>
        <w:t>«</w:t>
      </w:r>
      <w:r w:rsidR="00296B0B">
        <w:rPr>
          <w:rFonts w:ascii="Calibri" w:hAnsi="Calibri" w:cs="Tahoma"/>
          <w:bCs/>
        </w:rPr>
        <w:t>Ιπποκράτειο</w:t>
      </w:r>
      <w:r w:rsidR="000170D6">
        <w:rPr>
          <w:rFonts w:ascii="Calibri" w:hAnsi="Calibri" w:cs="Tahoma"/>
          <w:bCs/>
        </w:rPr>
        <w:t>»</w:t>
      </w:r>
      <w:r w:rsidR="00295E61">
        <w:rPr>
          <w:rFonts w:ascii="Calibri" w:hAnsi="Calibri" w:cs="Tahoma"/>
          <w:bCs/>
        </w:rPr>
        <w:t xml:space="preserve"> (</w:t>
      </w:r>
      <w:r w:rsidR="00C56045">
        <w:rPr>
          <w:rFonts w:ascii="Calibri" w:hAnsi="Calibri" w:cs="Tahoma"/>
          <w:bCs/>
        </w:rPr>
        <w:t>7</w:t>
      </w:r>
      <w:r w:rsidR="00295E61">
        <w:rPr>
          <w:rFonts w:ascii="Calibri" w:hAnsi="Calibri" w:cs="Tahoma"/>
          <w:bCs/>
        </w:rPr>
        <w:t xml:space="preserve"> μεταμοσχεύσεις νεφρού και </w:t>
      </w:r>
      <w:r w:rsidR="000170D6">
        <w:rPr>
          <w:rFonts w:ascii="Calibri" w:hAnsi="Calibri" w:cs="Tahoma"/>
          <w:bCs/>
        </w:rPr>
        <w:t>1</w:t>
      </w:r>
      <w:r w:rsidR="00295E61">
        <w:rPr>
          <w:rFonts w:ascii="Calibri" w:hAnsi="Calibri" w:cs="Tahoma"/>
          <w:bCs/>
        </w:rPr>
        <w:t xml:space="preserve"> συνδυασμένη </w:t>
      </w:r>
      <w:r w:rsidR="000170D6">
        <w:rPr>
          <w:rFonts w:ascii="Calibri" w:hAnsi="Calibri" w:cs="Tahoma"/>
          <w:bCs/>
        </w:rPr>
        <w:t xml:space="preserve">μεταμόσχευση </w:t>
      </w:r>
      <w:r w:rsidR="00C56045">
        <w:rPr>
          <w:rFonts w:ascii="Calibri" w:hAnsi="Calibri" w:cs="Tahoma"/>
          <w:bCs/>
        </w:rPr>
        <w:t>νεφρού-παγκρέατος</w:t>
      </w:r>
      <w:r w:rsidR="00295E61">
        <w:rPr>
          <w:rFonts w:ascii="Calibri" w:hAnsi="Calibri" w:cs="Tahoma"/>
          <w:bCs/>
        </w:rPr>
        <w:t>)</w:t>
      </w:r>
      <w:r w:rsidR="00296B0B">
        <w:rPr>
          <w:rFonts w:ascii="Calibri" w:hAnsi="Calibri" w:cs="Tahoma"/>
          <w:bCs/>
        </w:rPr>
        <w:t xml:space="preserve">, ΓΝΑ </w:t>
      </w:r>
      <w:r w:rsidR="000170D6">
        <w:rPr>
          <w:rFonts w:ascii="Calibri" w:hAnsi="Calibri" w:cs="Tahoma"/>
          <w:bCs/>
        </w:rPr>
        <w:t>«</w:t>
      </w:r>
      <w:r w:rsidR="00296B0B">
        <w:rPr>
          <w:rFonts w:ascii="Calibri" w:hAnsi="Calibri" w:cs="Tahoma"/>
          <w:bCs/>
        </w:rPr>
        <w:t>Ευαγγελισμός</w:t>
      </w:r>
      <w:r w:rsidR="000170D6">
        <w:rPr>
          <w:rFonts w:ascii="Calibri" w:hAnsi="Calibri" w:cs="Tahoma"/>
          <w:bCs/>
        </w:rPr>
        <w:t>»</w:t>
      </w:r>
      <w:r w:rsidR="00295E61">
        <w:rPr>
          <w:rFonts w:ascii="Calibri" w:hAnsi="Calibri" w:cs="Tahoma"/>
          <w:bCs/>
        </w:rPr>
        <w:t xml:space="preserve"> (</w:t>
      </w:r>
      <w:r w:rsidR="00A5784A">
        <w:rPr>
          <w:rFonts w:ascii="Calibri" w:hAnsi="Calibri" w:cs="Tahoma"/>
          <w:bCs/>
        </w:rPr>
        <w:t>3</w:t>
      </w:r>
      <w:r w:rsidR="00295E61">
        <w:rPr>
          <w:rFonts w:ascii="Calibri" w:hAnsi="Calibri" w:cs="Tahoma"/>
          <w:bCs/>
        </w:rPr>
        <w:t xml:space="preserve"> μεταμοσχεύσεις νεφρού)</w:t>
      </w:r>
      <w:r w:rsidR="00296B0B">
        <w:rPr>
          <w:rFonts w:ascii="Calibri" w:hAnsi="Calibri" w:cs="Tahoma"/>
          <w:bCs/>
        </w:rPr>
        <w:t xml:space="preserve"> και </w:t>
      </w:r>
      <w:r w:rsidR="00296B0B">
        <w:rPr>
          <w:rFonts w:ascii="Calibri" w:hAnsi="Calibri" w:cs="Tahoma"/>
          <w:bCs/>
        </w:rPr>
        <w:lastRenderedPageBreak/>
        <w:t>ΠΓΝ Πατρών</w:t>
      </w:r>
      <w:r w:rsidR="00295E61">
        <w:rPr>
          <w:rFonts w:ascii="Calibri" w:hAnsi="Calibri" w:cs="Tahoma"/>
          <w:bCs/>
        </w:rPr>
        <w:t xml:space="preserve"> (1 μεταμόσχευση νεφρού)</w:t>
      </w:r>
      <w:r w:rsidR="00296B0B">
        <w:rPr>
          <w:rFonts w:ascii="Calibri" w:hAnsi="Calibri" w:cs="Tahoma"/>
          <w:bCs/>
        </w:rPr>
        <w:t>, καθώς και στ</w:t>
      </w:r>
      <w:r w:rsidR="000170D6">
        <w:rPr>
          <w:rFonts w:ascii="Calibri" w:hAnsi="Calibri" w:cs="Tahoma"/>
          <w:bCs/>
        </w:rPr>
        <w:t>ις</w:t>
      </w:r>
      <w:r w:rsidR="00296B0B">
        <w:rPr>
          <w:rFonts w:ascii="Calibri" w:hAnsi="Calibri" w:cs="Tahoma"/>
          <w:bCs/>
        </w:rPr>
        <w:t xml:space="preserve"> Μονάδ</w:t>
      </w:r>
      <w:r w:rsidR="000170D6">
        <w:rPr>
          <w:rFonts w:ascii="Calibri" w:hAnsi="Calibri" w:cs="Tahoma"/>
          <w:bCs/>
        </w:rPr>
        <w:t>ες</w:t>
      </w:r>
      <w:r w:rsidR="00296B0B">
        <w:rPr>
          <w:rFonts w:ascii="Calibri" w:hAnsi="Calibri" w:cs="Tahoma"/>
          <w:bCs/>
        </w:rPr>
        <w:t xml:space="preserve"> Μεταμόσχευσης Πνευμόνων </w:t>
      </w:r>
      <w:r w:rsidR="000170D6">
        <w:rPr>
          <w:rFonts w:ascii="Calibri" w:hAnsi="Calibri" w:cs="Tahoma"/>
          <w:bCs/>
        </w:rPr>
        <w:t xml:space="preserve">και Καρδιάς </w:t>
      </w:r>
      <w:r w:rsidR="00296B0B">
        <w:rPr>
          <w:rFonts w:ascii="Calibri" w:hAnsi="Calibri" w:cs="Tahoma"/>
          <w:bCs/>
        </w:rPr>
        <w:t>του Ωνασείου Νοσοκομείου</w:t>
      </w:r>
      <w:r w:rsidR="00295E61">
        <w:rPr>
          <w:rFonts w:ascii="Calibri" w:hAnsi="Calibri" w:cs="Tahoma"/>
          <w:bCs/>
        </w:rPr>
        <w:t xml:space="preserve"> </w:t>
      </w:r>
      <w:r w:rsidR="00A5784A">
        <w:rPr>
          <w:rFonts w:ascii="Calibri" w:hAnsi="Calibri" w:cs="Tahoma"/>
          <w:bCs/>
        </w:rPr>
        <w:t>(2</w:t>
      </w:r>
      <w:r w:rsidR="00295E61">
        <w:rPr>
          <w:rFonts w:ascii="Calibri" w:hAnsi="Calibri" w:cs="Tahoma"/>
          <w:bCs/>
        </w:rPr>
        <w:t xml:space="preserve"> </w:t>
      </w:r>
      <w:r w:rsidR="00A5784A">
        <w:rPr>
          <w:rFonts w:ascii="Calibri" w:hAnsi="Calibri" w:cs="Tahoma"/>
          <w:bCs/>
        </w:rPr>
        <w:t>μεταμοσχεύσεις</w:t>
      </w:r>
      <w:r w:rsidR="00295E61">
        <w:rPr>
          <w:rFonts w:ascii="Calibri" w:hAnsi="Calibri" w:cs="Tahoma"/>
          <w:bCs/>
        </w:rPr>
        <w:t xml:space="preserve"> πνευμόνων</w:t>
      </w:r>
      <w:r w:rsidR="00A5784A">
        <w:rPr>
          <w:rFonts w:ascii="Calibri" w:hAnsi="Calibri" w:cs="Tahoma"/>
          <w:bCs/>
        </w:rPr>
        <w:t xml:space="preserve"> και </w:t>
      </w:r>
      <w:r w:rsidR="000170D6">
        <w:rPr>
          <w:rFonts w:ascii="Calibri" w:hAnsi="Calibri" w:cs="Tahoma"/>
          <w:bCs/>
        </w:rPr>
        <w:t>1</w:t>
      </w:r>
      <w:r w:rsidR="00A5784A">
        <w:rPr>
          <w:rFonts w:ascii="Calibri" w:hAnsi="Calibri" w:cs="Tahoma"/>
          <w:bCs/>
        </w:rPr>
        <w:t xml:space="preserve"> συνδυα</w:t>
      </w:r>
      <w:r w:rsidR="00C56045">
        <w:rPr>
          <w:rFonts w:ascii="Calibri" w:hAnsi="Calibri" w:cs="Tahoma"/>
          <w:bCs/>
        </w:rPr>
        <w:t xml:space="preserve">σμένη </w:t>
      </w:r>
      <w:r w:rsidR="000170D6">
        <w:rPr>
          <w:rFonts w:ascii="Calibri" w:hAnsi="Calibri" w:cs="Tahoma"/>
          <w:bCs/>
        </w:rPr>
        <w:t xml:space="preserve">μεταμόσχευση </w:t>
      </w:r>
      <w:r w:rsidR="00C56045">
        <w:rPr>
          <w:rFonts w:ascii="Calibri" w:hAnsi="Calibri" w:cs="Tahoma"/>
          <w:bCs/>
        </w:rPr>
        <w:t>καρδιά</w:t>
      </w:r>
      <w:r w:rsidR="000170D6">
        <w:rPr>
          <w:rFonts w:ascii="Calibri" w:hAnsi="Calibri" w:cs="Tahoma"/>
          <w:bCs/>
        </w:rPr>
        <w:t>ς</w:t>
      </w:r>
      <w:r w:rsidR="00C56045">
        <w:rPr>
          <w:rFonts w:ascii="Calibri" w:hAnsi="Calibri" w:cs="Tahoma"/>
          <w:bCs/>
        </w:rPr>
        <w:t>-πνευμόνων</w:t>
      </w:r>
      <w:r w:rsidR="00295E61">
        <w:rPr>
          <w:rFonts w:ascii="Calibri" w:hAnsi="Calibri" w:cs="Tahoma"/>
          <w:bCs/>
        </w:rPr>
        <w:t>)</w:t>
      </w:r>
      <w:r w:rsidR="00C56045">
        <w:rPr>
          <w:rFonts w:ascii="Calibri" w:hAnsi="Calibri" w:cs="Tahoma"/>
          <w:bCs/>
        </w:rPr>
        <w:t>. Επίσης,</w:t>
      </w:r>
      <w:r w:rsidR="00296B0B">
        <w:rPr>
          <w:rFonts w:ascii="Calibri" w:hAnsi="Calibri" w:cs="Tahoma"/>
          <w:bCs/>
        </w:rPr>
        <w:t xml:space="preserve"> τα μοσχεύματα κερατοειδών</w:t>
      </w:r>
      <w:r w:rsidR="00504599">
        <w:rPr>
          <w:rFonts w:ascii="Calibri" w:hAnsi="Calibri" w:cs="Tahoma"/>
          <w:bCs/>
        </w:rPr>
        <w:t xml:space="preserve"> μεταφέρθηκαν στη</w:t>
      </w:r>
      <w:r w:rsidR="00296B0B">
        <w:rPr>
          <w:rFonts w:ascii="Calibri" w:hAnsi="Calibri" w:cs="Tahoma"/>
          <w:bCs/>
        </w:rPr>
        <w:t xml:space="preserve"> Τράπεζα Οφθαλ</w:t>
      </w:r>
      <w:r w:rsidR="00C56045">
        <w:rPr>
          <w:rFonts w:ascii="Calibri" w:hAnsi="Calibri" w:cs="Tahoma"/>
          <w:bCs/>
        </w:rPr>
        <w:t>μικών Ιστών του ΓΝΑ Γεννηματάς και στην Τράπεζα Οφθαλμών Βορείου Ελλάδος (ΠΓΝΘ ΑΧΕΠΑ).</w:t>
      </w:r>
    </w:p>
    <w:p w14:paraId="0FED44E3" w14:textId="77777777" w:rsidR="00CD4357" w:rsidRDefault="00CD4357" w:rsidP="00444CDF">
      <w:pPr>
        <w:pStyle w:val="a3"/>
        <w:spacing w:line="360" w:lineRule="auto"/>
        <w:ind w:left="357" w:right="357"/>
        <w:jc w:val="both"/>
        <w:rPr>
          <w:rFonts w:ascii="Calibri" w:hAnsi="Calibri" w:cs="Tahoma"/>
          <w:bCs/>
        </w:rPr>
      </w:pPr>
    </w:p>
    <w:p w14:paraId="1117F3EA" w14:textId="1B1B2825" w:rsidR="00F824DC" w:rsidRPr="00B246AE" w:rsidRDefault="000E52B5" w:rsidP="00444CDF">
      <w:pPr>
        <w:pStyle w:val="a3"/>
        <w:spacing w:line="360" w:lineRule="auto"/>
        <w:ind w:left="357" w:right="357"/>
        <w:jc w:val="both"/>
        <w:rPr>
          <w:rFonts w:ascii="Calibri" w:hAnsi="Calibri" w:cs="Tahoma"/>
          <w:bCs/>
        </w:rPr>
      </w:pPr>
      <w:r>
        <w:rPr>
          <w:rFonts w:ascii="Calibri" w:hAnsi="Calibri" w:cs="Tahoma"/>
          <w:bCs/>
        </w:rPr>
        <w:t xml:space="preserve">Συνολικά, </w:t>
      </w:r>
      <w:r w:rsidR="009D3762">
        <w:rPr>
          <w:rFonts w:ascii="Calibri" w:hAnsi="Calibri" w:cs="Tahoma"/>
          <w:bCs/>
        </w:rPr>
        <w:t xml:space="preserve">το 2026 </w:t>
      </w:r>
      <w:r>
        <w:rPr>
          <w:rFonts w:ascii="Calibri" w:hAnsi="Calibri" w:cs="Tahoma"/>
          <w:bCs/>
        </w:rPr>
        <w:t xml:space="preserve">μέχρι </w:t>
      </w:r>
      <w:r w:rsidR="009D3762">
        <w:rPr>
          <w:rFonts w:ascii="Calibri" w:hAnsi="Calibri" w:cs="Tahoma"/>
          <w:bCs/>
        </w:rPr>
        <w:t xml:space="preserve">και </w:t>
      </w:r>
      <w:r>
        <w:rPr>
          <w:rFonts w:ascii="Calibri" w:hAnsi="Calibri" w:cs="Tahoma"/>
          <w:bCs/>
        </w:rPr>
        <w:t>σήμερα, έχουν πραγματοποιηθεί 26</w:t>
      </w:r>
      <w:r w:rsidR="00DD0451">
        <w:rPr>
          <w:rFonts w:ascii="Calibri" w:hAnsi="Calibri" w:cs="Tahoma"/>
          <w:bCs/>
        </w:rPr>
        <w:t>8</w:t>
      </w:r>
      <w:r>
        <w:rPr>
          <w:rFonts w:ascii="Calibri" w:hAnsi="Calibri" w:cs="Tahoma"/>
          <w:bCs/>
        </w:rPr>
        <w:t xml:space="preserve"> μεταμοσχεύσεις</w:t>
      </w:r>
      <w:r w:rsidR="009D3762">
        <w:rPr>
          <w:rFonts w:ascii="Calibri" w:hAnsi="Calibri" w:cs="Tahoma"/>
          <w:bCs/>
        </w:rPr>
        <w:t xml:space="preserve"> συμπαγών οργάνων</w:t>
      </w:r>
      <w:r>
        <w:rPr>
          <w:rFonts w:ascii="Calibri" w:hAnsi="Calibri" w:cs="Tahoma"/>
          <w:bCs/>
        </w:rPr>
        <w:t xml:space="preserve"> από </w:t>
      </w:r>
      <w:r w:rsidR="00A5784A">
        <w:rPr>
          <w:rFonts w:ascii="Calibri" w:hAnsi="Calibri" w:cs="Tahoma"/>
          <w:bCs/>
        </w:rPr>
        <w:t>119</w:t>
      </w:r>
      <w:r w:rsidR="00414F53">
        <w:rPr>
          <w:rFonts w:ascii="Calibri" w:hAnsi="Calibri" w:cs="Tahoma"/>
          <w:bCs/>
        </w:rPr>
        <w:t xml:space="preserve"> αποβιώσαντες</w:t>
      </w:r>
      <w:r>
        <w:rPr>
          <w:rFonts w:ascii="Calibri" w:hAnsi="Calibri" w:cs="Tahoma"/>
          <w:bCs/>
        </w:rPr>
        <w:t xml:space="preserve"> δότες</w:t>
      </w:r>
      <w:r w:rsidR="00414F53">
        <w:rPr>
          <w:rFonts w:ascii="Calibri" w:hAnsi="Calibri" w:cs="Tahoma"/>
          <w:bCs/>
        </w:rPr>
        <w:t xml:space="preserve"> και </w:t>
      </w:r>
      <w:r w:rsidR="00DD0451">
        <w:rPr>
          <w:rFonts w:ascii="Calibri" w:hAnsi="Calibri" w:cs="Tahoma"/>
          <w:bCs/>
        </w:rPr>
        <w:t>56</w:t>
      </w:r>
      <w:r w:rsidR="00414F53">
        <w:rPr>
          <w:rFonts w:ascii="Calibri" w:hAnsi="Calibri" w:cs="Tahoma"/>
          <w:bCs/>
        </w:rPr>
        <w:t xml:space="preserve"> μεταμοσχεύσεις </w:t>
      </w:r>
      <w:r w:rsidR="00444CDF">
        <w:rPr>
          <w:rFonts w:ascii="Calibri" w:hAnsi="Calibri" w:cs="Tahoma"/>
          <w:bCs/>
        </w:rPr>
        <w:t xml:space="preserve">νεφρού </w:t>
      </w:r>
      <w:r w:rsidR="00414F53">
        <w:rPr>
          <w:rFonts w:ascii="Calibri" w:hAnsi="Calibri" w:cs="Tahoma"/>
          <w:bCs/>
        </w:rPr>
        <w:t xml:space="preserve">από ζώντες δότες, γεγονός που </w:t>
      </w:r>
      <w:r w:rsidR="00CA158C">
        <w:rPr>
          <w:rFonts w:ascii="Calibri" w:hAnsi="Calibri" w:cs="Tahoma"/>
          <w:bCs/>
        </w:rPr>
        <w:t>επιβεβαιώνει</w:t>
      </w:r>
      <w:r w:rsidR="00414F53">
        <w:rPr>
          <w:rFonts w:ascii="Calibri" w:hAnsi="Calibri" w:cs="Tahoma"/>
          <w:bCs/>
        </w:rPr>
        <w:t xml:space="preserve"> τη </w:t>
      </w:r>
      <w:r w:rsidR="00C94A5C">
        <w:rPr>
          <w:rFonts w:ascii="Calibri" w:hAnsi="Calibri" w:cs="Tahoma"/>
          <w:bCs/>
        </w:rPr>
        <w:t>συνεχή ανοδική πορεία</w:t>
      </w:r>
      <w:r w:rsidR="00CA158C">
        <w:rPr>
          <w:rFonts w:ascii="Calibri" w:hAnsi="Calibri" w:cs="Tahoma"/>
          <w:bCs/>
        </w:rPr>
        <w:t xml:space="preserve"> </w:t>
      </w:r>
      <w:r w:rsidR="00C94A5C">
        <w:rPr>
          <w:rFonts w:ascii="Calibri" w:hAnsi="Calibri" w:cs="Tahoma"/>
          <w:bCs/>
        </w:rPr>
        <w:t xml:space="preserve">της </w:t>
      </w:r>
      <w:proofErr w:type="spellStart"/>
      <w:r w:rsidR="00C94A5C">
        <w:rPr>
          <w:rFonts w:ascii="Calibri" w:hAnsi="Calibri" w:cs="Tahoma"/>
          <w:bCs/>
        </w:rPr>
        <w:t>μεταμοσχευτικής</w:t>
      </w:r>
      <w:proofErr w:type="spellEnd"/>
      <w:r w:rsidR="00C94A5C">
        <w:rPr>
          <w:rFonts w:ascii="Calibri" w:hAnsi="Calibri" w:cs="Tahoma"/>
          <w:bCs/>
        </w:rPr>
        <w:t xml:space="preserve"> δραστηριότητας</w:t>
      </w:r>
      <w:r w:rsidR="009D3762">
        <w:rPr>
          <w:rFonts w:ascii="Calibri" w:hAnsi="Calibri" w:cs="Tahoma"/>
          <w:bCs/>
        </w:rPr>
        <w:t>, στη χώρα μας,</w:t>
      </w:r>
      <w:r w:rsidR="00CA158C">
        <w:rPr>
          <w:rFonts w:ascii="Calibri" w:hAnsi="Calibri" w:cs="Tahoma"/>
          <w:bCs/>
        </w:rPr>
        <w:t xml:space="preserve"> για </w:t>
      </w:r>
      <w:r w:rsidR="00444CDF">
        <w:rPr>
          <w:rFonts w:ascii="Calibri" w:hAnsi="Calibri" w:cs="Tahoma"/>
          <w:bCs/>
        </w:rPr>
        <w:t>6</w:t>
      </w:r>
      <w:r w:rsidR="00444CDF" w:rsidRPr="00444CDF">
        <w:rPr>
          <w:rFonts w:ascii="Calibri" w:hAnsi="Calibri" w:cs="Tahoma"/>
          <w:bCs/>
          <w:vertAlign w:val="superscript"/>
        </w:rPr>
        <w:t>η</w:t>
      </w:r>
      <w:r w:rsidR="00444CDF">
        <w:rPr>
          <w:rFonts w:ascii="Calibri" w:hAnsi="Calibri" w:cs="Tahoma"/>
          <w:bCs/>
        </w:rPr>
        <w:t xml:space="preserve"> </w:t>
      </w:r>
      <w:r w:rsidR="00CA158C">
        <w:rPr>
          <w:rFonts w:ascii="Calibri" w:hAnsi="Calibri" w:cs="Tahoma"/>
          <w:bCs/>
        </w:rPr>
        <w:t>συνεχ</w:t>
      </w:r>
      <w:r w:rsidR="00C94A5C">
        <w:rPr>
          <w:rFonts w:ascii="Calibri" w:hAnsi="Calibri" w:cs="Tahoma"/>
          <w:bCs/>
        </w:rPr>
        <w:t>όμενη</w:t>
      </w:r>
      <w:r w:rsidR="00CA158C">
        <w:rPr>
          <w:rFonts w:ascii="Calibri" w:hAnsi="Calibri" w:cs="Tahoma"/>
          <w:bCs/>
        </w:rPr>
        <w:t xml:space="preserve"> χρονιά</w:t>
      </w:r>
      <w:r w:rsidR="00CD4357">
        <w:rPr>
          <w:rFonts w:ascii="Calibri" w:hAnsi="Calibri" w:cs="Tahoma"/>
          <w:bCs/>
        </w:rPr>
        <w:t xml:space="preserve">, καθώς και την αυξανόμενη </w:t>
      </w:r>
      <w:r w:rsidR="00C94A5C">
        <w:rPr>
          <w:rFonts w:ascii="Calibri" w:hAnsi="Calibri" w:cs="Tahoma"/>
          <w:bCs/>
        </w:rPr>
        <w:t>εδραίωση</w:t>
      </w:r>
      <w:r w:rsidR="00CD4357">
        <w:rPr>
          <w:rFonts w:ascii="Calibri" w:hAnsi="Calibri" w:cs="Tahoma"/>
          <w:bCs/>
        </w:rPr>
        <w:t xml:space="preserve"> </w:t>
      </w:r>
      <w:r w:rsidR="00C94A5C">
        <w:rPr>
          <w:rFonts w:ascii="Calibri" w:hAnsi="Calibri" w:cs="Tahoma"/>
          <w:bCs/>
        </w:rPr>
        <w:t xml:space="preserve">της </w:t>
      </w:r>
      <w:r w:rsidR="00DD0451">
        <w:rPr>
          <w:rFonts w:ascii="Calibri" w:hAnsi="Calibri" w:cs="Tahoma"/>
          <w:bCs/>
        </w:rPr>
        <w:t>σημασίας της δωρεάς</w:t>
      </w:r>
      <w:r w:rsidR="00414F53">
        <w:rPr>
          <w:rFonts w:ascii="Calibri" w:hAnsi="Calibri" w:cs="Tahoma"/>
          <w:bCs/>
        </w:rPr>
        <w:t xml:space="preserve"> στη συνείδηση των Ελλήνων πολιτών.</w:t>
      </w:r>
    </w:p>
    <w:p w14:paraId="43C53D24" w14:textId="77777777" w:rsidR="00414F53" w:rsidRDefault="00414F53" w:rsidP="00444CDF">
      <w:pPr>
        <w:pStyle w:val="a3"/>
        <w:spacing w:line="360" w:lineRule="auto"/>
        <w:ind w:right="357"/>
        <w:jc w:val="both"/>
        <w:rPr>
          <w:rFonts w:ascii="Calibri" w:hAnsi="Calibri" w:cs="Tahoma"/>
          <w:bCs/>
        </w:rPr>
      </w:pPr>
    </w:p>
    <w:p w14:paraId="5AA47766" w14:textId="29BC5189" w:rsidR="009D3762" w:rsidRDefault="00414F53" w:rsidP="009D3762">
      <w:pPr>
        <w:pStyle w:val="a3"/>
        <w:spacing w:line="360" w:lineRule="auto"/>
        <w:ind w:left="357" w:right="357"/>
        <w:jc w:val="both"/>
        <w:rPr>
          <w:rFonts w:ascii="Calibri" w:hAnsi="Calibri" w:cs="Tahoma"/>
          <w:bCs/>
        </w:rPr>
      </w:pPr>
      <w:r>
        <w:rPr>
          <w:rFonts w:ascii="Calibri" w:hAnsi="Calibri" w:cs="Tahoma"/>
          <w:bCs/>
        </w:rPr>
        <w:t>Στην ίδια κατεύθυνση</w:t>
      </w:r>
      <w:r w:rsidR="00CD4357">
        <w:rPr>
          <w:rFonts w:ascii="Calibri" w:hAnsi="Calibri" w:cs="Tahoma"/>
          <w:bCs/>
        </w:rPr>
        <w:t xml:space="preserve"> και</w:t>
      </w:r>
      <w:r>
        <w:rPr>
          <w:rFonts w:ascii="Calibri" w:hAnsi="Calibri" w:cs="Tahoma"/>
          <w:bCs/>
        </w:rPr>
        <w:t xml:space="preserve"> με στόχο την</w:t>
      </w:r>
      <w:r w:rsidR="00CD4357">
        <w:rPr>
          <w:rFonts w:ascii="Calibri" w:hAnsi="Calibri" w:cs="Tahoma"/>
          <w:bCs/>
        </w:rPr>
        <w:t xml:space="preserve"> σαφή</w:t>
      </w:r>
      <w:r>
        <w:rPr>
          <w:rFonts w:ascii="Calibri" w:hAnsi="Calibri" w:cs="Tahoma"/>
          <w:bCs/>
        </w:rPr>
        <w:t xml:space="preserve"> ενημέρωση των πολιτών ολοκληρώθηκε </w:t>
      </w:r>
      <w:r w:rsidR="00C35EAB">
        <w:rPr>
          <w:rFonts w:ascii="Calibri" w:hAnsi="Calibri" w:cs="Tahoma"/>
          <w:bCs/>
        </w:rPr>
        <w:t>η ενέργεια αποστολής ενημερωτικ</w:t>
      </w:r>
      <w:r w:rsidR="00641084">
        <w:rPr>
          <w:rFonts w:ascii="Calibri" w:hAnsi="Calibri" w:cs="Tahoma"/>
          <w:bCs/>
        </w:rPr>
        <w:t>ών μηνυμάτων</w:t>
      </w:r>
      <w:r w:rsidR="00C35EAB">
        <w:rPr>
          <w:rFonts w:ascii="Calibri" w:hAnsi="Calibri" w:cs="Tahoma"/>
          <w:bCs/>
        </w:rPr>
        <w:t>,</w:t>
      </w:r>
      <w:r w:rsidR="009D3762">
        <w:rPr>
          <w:rFonts w:ascii="Calibri" w:hAnsi="Calibri" w:cs="Tahoma"/>
          <w:bCs/>
        </w:rPr>
        <w:t xml:space="preserve"> για τη Δωρεά Οργάνων και Ιστών, μέσω της ΗΔΥΚΑ,</w:t>
      </w:r>
      <w:r w:rsidR="00CD4357">
        <w:rPr>
          <w:rFonts w:ascii="Calibri" w:hAnsi="Calibri" w:cs="Tahoma"/>
          <w:bCs/>
        </w:rPr>
        <w:t xml:space="preserve"> </w:t>
      </w:r>
      <w:r w:rsidR="00C35EAB">
        <w:rPr>
          <w:rFonts w:ascii="Calibri" w:hAnsi="Calibri" w:cs="Tahoma"/>
          <w:bCs/>
        </w:rPr>
        <w:t xml:space="preserve">σε πολίτες που διαθέτουν άυλη </w:t>
      </w:r>
      <w:proofErr w:type="spellStart"/>
      <w:r w:rsidR="00C35EAB">
        <w:rPr>
          <w:rFonts w:ascii="Calibri" w:hAnsi="Calibri" w:cs="Tahoma"/>
          <w:bCs/>
        </w:rPr>
        <w:t>συνταγογράφηση</w:t>
      </w:r>
      <w:proofErr w:type="spellEnd"/>
      <w:r w:rsidR="00C35EAB">
        <w:rPr>
          <w:rFonts w:ascii="Calibri" w:hAnsi="Calibri" w:cs="Tahoma"/>
          <w:bCs/>
        </w:rPr>
        <w:t xml:space="preserve">, </w:t>
      </w:r>
      <w:r w:rsidR="00CD4357">
        <w:rPr>
          <w:rFonts w:ascii="Calibri" w:hAnsi="Calibri" w:cs="Tahoma"/>
          <w:bCs/>
        </w:rPr>
        <w:t>ώστε</w:t>
      </w:r>
      <w:r w:rsidR="00C35EAB">
        <w:rPr>
          <w:rFonts w:ascii="Calibri" w:hAnsi="Calibri" w:cs="Tahoma"/>
          <w:bCs/>
        </w:rPr>
        <w:t xml:space="preserve"> όποιος επιθυμ</w:t>
      </w:r>
      <w:r w:rsidR="00444CDF">
        <w:rPr>
          <w:rFonts w:ascii="Calibri" w:hAnsi="Calibri" w:cs="Tahoma"/>
          <w:bCs/>
        </w:rPr>
        <w:t>εί,</w:t>
      </w:r>
      <w:r w:rsidR="00CD4357">
        <w:rPr>
          <w:rFonts w:ascii="Calibri" w:hAnsi="Calibri" w:cs="Tahoma"/>
          <w:bCs/>
        </w:rPr>
        <w:t xml:space="preserve"> να</w:t>
      </w:r>
      <w:r w:rsidR="00C35EAB">
        <w:rPr>
          <w:rFonts w:ascii="Calibri" w:hAnsi="Calibri" w:cs="Tahoma"/>
          <w:bCs/>
        </w:rPr>
        <w:t xml:space="preserve"> μπορ</w:t>
      </w:r>
      <w:r w:rsidR="00444CDF">
        <w:rPr>
          <w:rFonts w:ascii="Calibri" w:hAnsi="Calibri" w:cs="Tahoma"/>
          <w:bCs/>
        </w:rPr>
        <w:t>εί</w:t>
      </w:r>
      <w:r w:rsidR="009D3762">
        <w:rPr>
          <w:rFonts w:ascii="Calibri" w:hAnsi="Calibri" w:cs="Tahoma"/>
          <w:bCs/>
        </w:rPr>
        <w:t xml:space="preserve">, άμεσα και ευκολά να εγγραφεί </w:t>
      </w:r>
      <w:r w:rsidR="00C35EAB">
        <w:rPr>
          <w:rFonts w:ascii="Calibri" w:hAnsi="Calibri" w:cs="Tahoma"/>
          <w:bCs/>
        </w:rPr>
        <w:t>ως «Δωρητής Οργάνων</w:t>
      </w:r>
      <w:r w:rsidR="00641084">
        <w:rPr>
          <w:rFonts w:ascii="Calibri" w:hAnsi="Calibri" w:cs="Tahoma"/>
          <w:bCs/>
        </w:rPr>
        <w:t xml:space="preserve">» στο Εθνικό Μητρώο Δωρητών Οργάνων. Η ενέργεια αυτή αποτελεί πρωτοβουλία του Υπουργού Υγείας, κ. Άδωνι Γεωργιάδη </w:t>
      </w:r>
      <w:r w:rsidR="00F824DC">
        <w:rPr>
          <w:rFonts w:ascii="Calibri" w:hAnsi="Calibri" w:cs="Tahoma"/>
          <w:bCs/>
        </w:rPr>
        <w:t xml:space="preserve">σε συνεργασία με την </w:t>
      </w:r>
      <w:r w:rsidR="00F824DC" w:rsidRPr="00C35EAB">
        <w:rPr>
          <w:rFonts w:ascii="Calibri" w:hAnsi="Calibri" w:cs="Tahoma"/>
          <w:b/>
        </w:rPr>
        <w:t>ΗΔ</w:t>
      </w:r>
      <w:r w:rsidR="00504599">
        <w:rPr>
          <w:rFonts w:ascii="Calibri" w:hAnsi="Calibri" w:cs="Tahoma"/>
          <w:b/>
        </w:rPr>
        <w:t>Υ</w:t>
      </w:r>
      <w:r w:rsidR="00F824DC" w:rsidRPr="00C35EAB">
        <w:rPr>
          <w:rFonts w:ascii="Calibri" w:hAnsi="Calibri" w:cs="Tahoma"/>
          <w:b/>
        </w:rPr>
        <w:t>ΚΑ</w:t>
      </w:r>
      <w:r w:rsidR="00F824DC">
        <w:rPr>
          <w:rFonts w:ascii="Calibri" w:hAnsi="Calibri" w:cs="Tahoma"/>
          <w:bCs/>
        </w:rPr>
        <w:t xml:space="preserve"> και </w:t>
      </w:r>
      <w:r w:rsidR="00CD4357">
        <w:rPr>
          <w:rFonts w:ascii="Calibri" w:hAnsi="Calibri" w:cs="Tahoma"/>
          <w:bCs/>
        </w:rPr>
        <w:t xml:space="preserve">τον </w:t>
      </w:r>
      <w:r w:rsidR="00F824DC" w:rsidRPr="00C35EAB">
        <w:rPr>
          <w:rFonts w:ascii="Calibri" w:hAnsi="Calibri" w:cs="Tahoma"/>
          <w:b/>
        </w:rPr>
        <w:t>ΕΟ</w:t>
      </w:r>
      <w:r w:rsidR="00F1451C">
        <w:rPr>
          <w:rFonts w:ascii="Calibri" w:hAnsi="Calibri" w:cs="Tahoma"/>
          <w:b/>
        </w:rPr>
        <w:t>Μ</w:t>
      </w:r>
      <w:r>
        <w:rPr>
          <w:rFonts w:ascii="Calibri" w:hAnsi="Calibri" w:cs="Tahoma"/>
          <w:b/>
        </w:rPr>
        <w:t>.</w:t>
      </w:r>
    </w:p>
    <w:p w14:paraId="035895E2" w14:textId="77777777" w:rsidR="009D3762" w:rsidRDefault="009D3762" w:rsidP="009D3762">
      <w:pPr>
        <w:pStyle w:val="a3"/>
        <w:spacing w:line="360" w:lineRule="auto"/>
        <w:ind w:left="357" w:right="357"/>
        <w:jc w:val="both"/>
        <w:rPr>
          <w:rFonts w:ascii="Calibri" w:hAnsi="Calibri" w:cs="Tahoma"/>
          <w:bCs/>
        </w:rPr>
      </w:pPr>
    </w:p>
    <w:p w14:paraId="3DFA081B" w14:textId="23D40CF4" w:rsidR="009D3762" w:rsidRDefault="00724114" w:rsidP="009D3762">
      <w:pPr>
        <w:pStyle w:val="a3"/>
        <w:spacing w:line="360" w:lineRule="auto"/>
        <w:ind w:left="357" w:right="357"/>
        <w:jc w:val="both"/>
        <w:rPr>
          <w:rFonts w:ascii="Calibri" w:hAnsi="Calibri" w:cs="Tahoma"/>
          <w:bCs/>
        </w:rPr>
      </w:pPr>
      <w:r w:rsidRPr="009D3762">
        <w:rPr>
          <w:rFonts w:ascii="Calibri" w:hAnsi="Calibri" w:cs="Tahoma"/>
          <w:bCs/>
        </w:rPr>
        <w:t>Από την αρχή της δράσης (10/10/2026) έως και τις 18/10/2026 πραγματοποιήθηκαν 4.264 εγγραφές νέων δωρητών</w:t>
      </w:r>
      <w:r w:rsidR="009D3762" w:rsidRPr="009D3762">
        <w:rPr>
          <w:rFonts w:ascii="Calibri" w:hAnsi="Calibri" w:cs="Tahoma"/>
          <w:bCs/>
        </w:rPr>
        <w:t xml:space="preserve"> οργάνων, ενώ πραγματοποιήθηκαν 11.392 επισκέψεις στην </w:t>
      </w:r>
      <w:r w:rsidR="009D3762">
        <w:rPr>
          <w:rFonts w:ascii="Calibri" w:hAnsi="Calibri" w:cs="Tahoma"/>
          <w:bCs/>
        </w:rPr>
        <w:t xml:space="preserve">ενημερωτική </w:t>
      </w:r>
      <w:r w:rsidR="009D3762" w:rsidRPr="009D3762">
        <w:rPr>
          <w:rFonts w:ascii="Calibri" w:hAnsi="Calibri" w:cs="Tahoma"/>
          <w:bCs/>
        </w:rPr>
        <w:t>ιστοσελίδα του ΕΟΜ</w:t>
      </w:r>
      <w:r w:rsidR="009D3762">
        <w:rPr>
          <w:rFonts w:ascii="Calibri" w:hAnsi="Calibri" w:cs="Tahoma"/>
          <w:bCs/>
        </w:rPr>
        <w:t xml:space="preserve">. </w:t>
      </w:r>
      <w:r w:rsidR="00641084" w:rsidRPr="009D3762">
        <w:rPr>
          <w:rFonts w:ascii="Calibri" w:hAnsi="Calibri" w:cs="Tahoma"/>
          <w:bCs/>
        </w:rPr>
        <w:t>Ο ΕΟΜ ευχαριστεί θερμά</w:t>
      </w:r>
      <w:r w:rsidR="00DD0451" w:rsidRPr="009D3762">
        <w:rPr>
          <w:rFonts w:ascii="Calibri" w:hAnsi="Calibri" w:cs="Tahoma"/>
          <w:bCs/>
        </w:rPr>
        <w:t xml:space="preserve"> </w:t>
      </w:r>
      <w:r w:rsidR="00641084" w:rsidRPr="009D3762">
        <w:rPr>
          <w:rFonts w:ascii="Calibri" w:hAnsi="Calibri" w:cs="Tahoma"/>
          <w:bCs/>
        </w:rPr>
        <w:t xml:space="preserve">τους πολίτες που ανταποκρίθηκαν στο «κάλεσμα ζωής» του Υπουργείου Υγείας, όπως επίσης και την ΗΔΙΚΑ για την </w:t>
      </w:r>
      <w:r w:rsidR="002B2D57" w:rsidRPr="009D3762">
        <w:rPr>
          <w:rFonts w:ascii="Calibri" w:hAnsi="Calibri" w:cs="Tahoma"/>
          <w:bCs/>
        </w:rPr>
        <w:t>υλοποίηση</w:t>
      </w:r>
      <w:r w:rsidR="00641084" w:rsidRPr="009D3762">
        <w:rPr>
          <w:rFonts w:ascii="Calibri" w:hAnsi="Calibri" w:cs="Tahoma"/>
          <w:bCs/>
        </w:rPr>
        <w:t xml:space="preserve"> της δράσης</w:t>
      </w:r>
      <w:r w:rsidR="006B502A">
        <w:rPr>
          <w:rFonts w:ascii="Calibri" w:hAnsi="Calibri" w:cs="Tahoma"/>
          <w:bCs/>
        </w:rPr>
        <w:t>.</w:t>
      </w:r>
      <w:r w:rsidR="00641084" w:rsidRPr="009D3762">
        <w:rPr>
          <w:rFonts w:ascii="Calibri" w:hAnsi="Calibri" w:cs="Tahoma"/>
          <w:bCs/>
        </w:rPr>
        <w:t xml:space="preserve"> </w:t>
      </w:r>
    </w:p>
    <w:p w14:paraId="3B5BAE76" w14:textId="77777777" w:rsidR="006B502A" w:rsidRDefault="006B502A" w:rsidP="009D3762">
      <w:pPr>
        <w:pStyle w:val="a3"/>
        <w:spacing w:line="360" w:lineRule="auto"/>
        <w:ind w:left="357" w:right="357"/>
        <w:jc w:val="both"/>
        <w:rPr>
          <w:rFonts w:ascii="Calibri" w:hAnsi="Calibri" w:cs="Tahoma"/>
          <w:bCs/>
        </w:rPr>
      </w:pPr>
    </w:p>
    <w:p w14:paraId="4CDF10AE" w14:textId="4AE61FB5" w:rsidR="00641084" w:rsidRDefault="00641084" w:rsidP="009D3762">
      <w:pPr>
        <w:pStyle w:val="a3"/>
        <w:spacing w:line="360" w:lineRule="auto"/>
        <w:ind w:left="357" w:right="357"/>
        <w:jc w:val="both"/>
        <w:rPr>
          <w:rFonts w:ascii="Calibri" w:hAnsi="Calibri" w:cs="Tahoma"/>
          <w:bCs/>
        </w:rPr>
      </w:pPr>
      <w:r w:rsidRPr="00641084">
        <w:rPr>
          <w:rFonts w:ascii="Calibri" w:hAnsi="Calibri" w:cs="Tahoma"/>
          <w:bCs/>
        </w:rPr>
        <w:t>Για περισσότερες πληροφορίες</w:t>
      </w:r>
      <w:r w:rsidR="009D3762">
        <w:rPr>
          <w:rFonts w:ascii="Calibri" w:hAnsi="Calibri" w:cs="Tahoma"/>
          <w:bCs/>
        </w:rPr>
        <w:t xml:space="preserve">, οι πολίτες </w:t>
      </w:r>
      <w:r w:rsidR="006B502A">
        <w:rPr>
          <w:rFonts w:ascii="Calibri" w:hAnsi="Calibri" w:cs="Tahoma"/>
          <w:bCs/>
        </w:rPr>
        <w:t>μπορούν</w:t>
      </w:r>
      <w:r w:rsidR="009D3762">
        <w:rPr>
          <w:rFonts w:ascii="Calibri" w:hAnsi="Calibri" w:cs="Tahoma"/>
          <w:bCs/>
        </w:rPr>
        <w:t xml:space="preserve"> να </w:t>
      </w:r>
      <w:r w:rsidR="006B502A">
        <w:rPr>
          <w:rFonts w:ascii="Calibri" w:hAnsi="Calibri" w:cs="Tahoma"/>
          <w:bCs/>
        </w:rPr>
        <w:t>απευθύνονται</w:t>
      </w:r>
      <w:r w:rsidR="009D3762">
        <w:rPr>
          <w:rFonts w:ascii="Calibri" w:hAnsi="Calibri" w:cs="Tahoma"/>
          <w:bCs/>
        </w:rPr>
        <w:t xml:space="preserve"> στο </w:t>
      </w:r>
      <w:hyperlink r:id="rId10" w:history="1">
        <w:r w:rsidR="009D3762" w:rsidRPr="00641084">
          <w:rPr>
            <w:rStyle w:val="-"/>
            <w:rFonts w:ascii="Calibri" w:hAnsi="Calibri" w:cs="Tahoma"/>
            <w:b/>
            <w:bCs/>
          </w:rPr>
          <w:t>donors@eom.gr</w:t>
        </w:r>
      </w:hyperlink>
      <w:r w:rsidR="009D3762">
        <w:rPr>
          <w:rFonts w:ascii="Calibri" w:hAnsi="Calibri" w:cs="Tahoma"/>
          <w:bCs/>
        </w:rPr>
        <w:t>, ενώ για</w:t>
      </w:r>
      <w:r w:rsidRPr="00641084">
        <w:rPr>
          <w:rFonts w:ascii="Calibri" w:hAnsi="Calibri" w:cs="Tahoma"/>
          <w:bCs/>
        </w:rPr>
        <w:t xml:space="preserve"> την εγγραφή στο Μητρώο Δωρητών: </w:t>
      </w:r>
      <w:hyperlink r:id="rId11" w:history="1">
        <w:r w:rsidRPr="00641084">
          <w:rPr>
            <w:rStyle w:val="-"/>
            <w:rFonts w:ascii="Calibri" w:hAnsi="Calibri" w:cs="Tahoma"/>
            <w:b/>
            <w:bCs/>
          </w:rPr>
          <w:t>https://www.eomdonors.gr/eom/</w:t>
        </w:r>
      </w:hyperlink>
      <w:r w:rsidR="00CD4357">
        <w:rPr>
          <w:rFonts w:ascii="Calibri" w:hAnsi="Calibri" w:cs="Tahoma"/>
          <w:bCs/>
        </w:rPr>
        <w:t>.</w:t>
      </w:r>
    </w:p>
    <w:p w14:paraId="4AF41D1B" w14:textId="7524997C" w:rsidR="00F824DC" w:rsidRDefault="00F824DC" w:rsidP="00444CDF">
      <w:pPr>
        <w:pStyle w:val="a3"/>
        <w:spacing w:line="360" w:lineRule="auto"/>
        <w:ind w:left="357" w:right="357" w:firstLine="60"/>
        <w:jc w:val="both"/>
        <w:rPr>
          <w:rFonts w:ascii="Calibri" w:hAnsi="Calibri" w:cs="Tahoma"/>
          <w:bCs/>
        </w:rPr>
      </w:pPr>
    </w:p>
    <w:p w14:paraId="3F2EFA9F" w14:textId="6884CDCF" w:rsidR="00CD4357" w:rsidRPr="00F824DC" w:rsidRDefault="00CD4357" w:rsidP="000170D6">
      <w:pPr>
        <w:pStyle w:val="a3"/>
        <w:spacing w:line="360" w:lineRule="auto"/>
        <w:ind w:right="357"/>
        <w:jc w:val="both"/>
        <w:rPr>
          <w:rFonts w:ascii="Calibri" w:hAnsi="Calibri" w:cs="Tahoma"/>
          <w:bCs/>
        </w:rPr>
      </w:pPr>
      <w:bookmarkStart w:id="0" w:name="_GoBack"/>
      <w:bookmarkEnd w:id="0"/>
    </w:p>
    <w:sectPr w:rsidR="00CD4357" w:rsidRPr="00F824DC" w:rsidSect="00324B0E">
      <w:footerReference w:type="default" r:id="rId12"/>
      <w:pgSz w:w="11906" w:h="16838"/>
      <w:pgMar w:top="1418" w:right="1106" w:bottom="1843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06BA14" w14:textId="77777777" w:rsidR="00BE28B3" w:rsidRDefault="00BE28B3">
      <w:r>
        <w:separator/>
      </w:r>
    </w:p>
  </w:endnote>
  <w:endnote w:type="continuationSeparator" w:id="0">
    <w:p w14:paraId="474EB257" w14:textId="77777777" w:rsidR="00BE28B3" w:rsidRDefault="00BE2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FFutura2 Medium">
    <w:altName w:val="Courier New"/>
    <w:charset w:val="A1"/>
    <w:family w:val="auto"/>
    <w:pitch w:val="variable"/>
    <w:sig w:usb0="00000287" w:usb1="00000000" w:usb2="00000000" w:usb3="00000000" w:csb0="0000009F" w:csb1="00000000"/>
  </w:font>
  <w:font w:name="PFFutura2 Book">
    <w:altName w:val="Courier New"/>
    <w:charset w:val="A1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7CF56E" w14:textId="41B88A01" w:rsidR="007B1B71" w:rsidRPr="00750A1D" w:rsidRDefault="00521E21" w:rsidP="005623D0">
    <w:pPr>
      <w:pStyle w:val="a6"/>
      <w:jc w:val="center"/>
      <w:rPr>
        <w:rFonts w:ascii="Tahoma" w:hAnsi="Tahoma"/>
        <w:sz w:val="16"/>
        <w:szCs w:val="16"/>
      </w:rPr>
    </w:pPr>
    <w:r>
      <w:rPr>
        <w:rFonts w:ascii="Tahoma" w:hAnsi="Tahoma"/>
        <w:sz w:val="16"/>
        <w:szCs w:val="16"/>
      </w:rPr>
      <w:t>Ελληνικός</w:t>
    </w:r>
    <w:r w:rsidR="007B1B71" w:rsidRPr="005623D0">
      <w:rPr>
        <w:rFonts w:ascii="Tahoma" w:hAnsi="Tahoma"/>
        <w:sz w:val="16"/>
        <w:szCs w:val="16"/>
      </w:rPr>
      <w:t xml:space="preserve"> Οργανισμός Μεταμοσχεύσεων: Αν. Τσόχα 5</w:t>
    </w:r>
    <w:r w:rsidR="007B1B71">
      <w:rPr>
        <w:rFonts w:ascii="Tahoma" w:hAnsi="Tahoma"/>
        <w:sz w:val="16"/>
        <w:szCs w:val="16"/>
      </w:rPr>
      <w:t>, Α</w:t>
    </w:r>
    <w:r w:rsidR="00750A1D">
      <w:rPr>
        <w:rFonts w:ascii="Tahoma" w:hAnsi="Tahoma"/>
        <w:sz w:val="16"/>
        <w:szCs w:val="16"/>
      </w:rPr>
      <w:t xml:space="preserve">θήνα 11521. </w:t>
    </w:r>
    <w:hyperlink r:id="rId1" w:history="1">
      <w:r w:rsidR="00750A1D" w:rsidRPr="000772C6">
        <w:rPr>
          <w:rStyle w:val="-"/>
          <w:rFonts w:ascii="Tahoma" w:hAnsi="Tahoma"/>
          <w:sz w:val="16"/>
          <w:szCs w:val="16"/>
          <w:lang w:val="en-US"/>
        </w:rPr>
        <w:t>www</w:t>
      </w:r>
      <w:r w:rsidR="00750A1D" w:rsidRPr="000772C6">
        <w:rPr>
          <w:rStyle w:val="-"/>
          <w:rFonts w:ascii="Tahoma" w:hAnsi="Tahoma"/>
          <w:sz w:val="16"/>
          <w:szCs w:val="16"/>
        </w:rPr>
        <w:t>.</w:t>
      </w:r>
      <w:proofErr w:type="spellStart"/>
      <w:r w:rsidR="00750A1D" w:rsidRPr="000772C6">
        <w:rPr>
          <w:rStyle w:val="-"/>
          <w:rFonts w:ascii="Tahoma" w:hAnsi="Tahoma"/>
          <w:sz w:val="16"/>
          <w:szCs w:val="16"/>
          <w:lang w:val="en-US"/>
        </w:rPr>
        <w:t>eom</w:t>
      </w:r>
      <w:proofErr w:type="spellEnd"/>
      <w:r w:rsidR="00750A1D" w:rsidRPr="000772C6">
        <w:rPr>
          <w:rStyle w:val="-"/>
          <w:rFonts w:ascii="Tahoma" w:hAnsi="Tahoma"/>
          <w:sz w:val="16"/>
          <w:szCs w:val="16"/>
        </w:rPr>
        <w:t>.</w:t>
      </w:r>
      <w:r w:rsidR="00750A1D" w:rsidRPr="000772C6">
        <w:rPr>
          <w:rStyle w:val="-"/>
          <w:rFonts w:ascii="Tahoma" w:hAnsi="Tahoma"/>
          <w:sz w:val="16"/>
          <w:szCs w:val="16"/>
          <w:lang w:val="en-US"/>
        </w:rPr>
        <w:t>gr</w:t>
      </w:r>
    </w:hyperlink>
    <w:r w:rsidR="00750A1D">
      <w:rPr>
        <w:rFonts w:ascii="Tahoma" w:hAnsi="Tahoma"/>
        <w:sz w:val="16"/>
        <w:szCs w:val="16"/>
        <w:lang w:val="en-US"/>
      </w:rPr>
      <w:t xml:space="preserve"> </w:t>
    </w:r>
  </w:p>
  <w:p w14:paraId="6DE076A4" w14:textId="77777777" w:rsidR="007B1B71" w:rsidRDefault="007B1B7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72D95F" w14:textId="77777777" w:rsidR="00BE28B3" w:rsidRDefault="00BE28B3">
      <w:r>
        <w:separator/>
      </w:r>
    </w:p>
  </w:footnote>
  <w:footnote w:type="continuationSeparator" w:id="0">
    <w:p w14:paraId="10E82ED0" w14:textId="77777777" w:rsidR="00BE28B3" w:rsidRDefault="00BE28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C3F3E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3F1656B"/>
    <w:multiLevelType w:val="hybridMultilevel"/>
    <w:tmpl w:val="019E6CF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9D08E1"/>
    <w:multiLevelType w:val="hybridMultilevel"/>
    <w:tmpl w:val="AAB0A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306514"/>
    <w:multiLevelType w:val="hybridMultilevel"/>
    <w:tmpl w:val="161234F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380CF3"/>
    <w:multiLevelType w:val="hybridMultilevel"/>
    <w:tmpl w:val="04769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E851DC"/>
    <w:multiLevelType w:val="hybridMultilevel"/>
    <w:tmpl w:val="6CD0FBEC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>
    <w:nsid w:val="27A77794"/>
    <w:multiLevelType w:val="hybridMultilevel"/>
    <w:tmpl w:val="5832E06C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>
    <w:nsid w:val="35BA5675"/>
    <w:multiLevelType w:val="hybridMultilevel"/>
    <w:tmpl w:val="1074914A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>
    <w:nsid w:val="4AA71ED9"/>
    <w:multiLevelType w:val="hybridMultilevel"/>
    <w:tmpl w:val="587261DC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>
    <w:nsid w:val="527E028C"/>
    <w:multiLevelType w:val="hybridMultilevel"/>
    <w:tmpl w:val="A83208FC"/>
    <w:lvl w:ilvl="0" w:tplc="74847234">
      <w:start w:val="26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7C28D3"/>
    <w:multiLevelType w:val="hybridMultilevel"/>
    <w:tmpl w:val="D4C0663E"/>
    <w:lvl w:ilvl="0" w:tplc="640CB5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201C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834C4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70CD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C27A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AF456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306C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7C35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2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3166597"/>
    <w:multiLevelType w:val="hybridMultilevel"/>
    <w:tmpl w:val="4936FF2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11"/>
  </w:num>
  <w:num w:numId="5">
    <w:abstractNumId w:val="9"/>
  </w:num>
  <w:num w:numId="6">
    <w:abstractNumId w:val="1"/>
  </w:num>
  <w:num w:numId="7">
    <w:abstractNumId w:val="7"/>
  </w:num>
  <w:num w:numId="8">
    <w:abstractNumId w:val="6"/>
  </w:num>
  <w:num w:numId="9">
    <w:abstractNumId w:val="4"/>
  </w:num>
  <w:num w:numId="10">
    <w:abstractNumId w:val="8"/>
  </w:num>
  <w:num w:numId="11">
    <w:abstractNumId w:val="2"/>
  </w:num>
  <w:num w:numId="12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EORGE PAPATHEODORIDIS">
    <w15:presenceInfo w15:providerId="Windows Live" w15:userId="92d7b1ddd1a7856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8E"/>
    <w:rsid w:val="00000436"/>
    <w:rsid w:val="00001340"/>
    <w:rsid w:val="00004A68"/>
    <w:rsid w:val="00004B19"/>
    <w:rsid w:val="00006978"/>
    <w:rsid w:val="000100C5"/>
    <w:rsid w:val="00012A70"/>
    <w:rsid w:val="000168DC"/>
    <w:rsid w:val="000170D6"/>
    <w:rsid w:val="00030B89"/>
    <w:rsid w:val="00031E2A"/>
    <w:rsid w:val="00032C11"/>
    <w:rsid w:val="0004013C"/>
    <w:rsid w:val="00042743"/>
    <w:rsid w:val="00043BC3"/>
    <w:rsid w:val="000449AD"/>
    <w:rsid w:val="00046A0D"/>
    <w:rsid w:val="00051697"/>
    <w:rsid w:val="000516B4"/>
    <w:rsid w:val="00053CD8"/>
    <w:rsid w:val="000565EC"/>
    <w:rsid w:val="00061926"/>
    <w:rsid w:val="00065DF6"/>
    <w:rsid w:val="0006607D"/>
    <w:rsid w:val="00066F98"/>
    <w:rsid w:val="00073F26"/>
    <w:rsid w:val="0007582C"/>
    <w:rsid w:val="00082331"/>
    <w:rsid w:val="0008735C"/>
    <w:rsid w:val="00090D71"/>
    <w:rsid w:val="000927FF"/>
    <w:rsid w:val="000946E8"/>
    <w:rsid w:val="000961BC"/>
    <w:rsid w:val="00096A4D"/>
    <w:rsid w:val="000A31FA"/>
    <w:rsid w:val="000A4DE0"/>
    <w:rsid w:val="000A66F6"/>
    <w:rsid w:val="000B27FD"/>
    <w:rsid w:val="000B6609"/>
    <w:rsid w:val="000C09A0"/>
    <w:rsid w:val="000C0FEE"/>
    <w:rsid w:val="000C2EE1"/>
    <w:rsid w:val="000C4BFE"/>
    <w:rsid w:val="000C6710"/>
    <w:rsid w:val="000D1766"/>
    <w:rsid w:val="000D409C"/>
    <w:rsid w:val="000E0FC4"/>
    <w:rsid w:val="000E225F"/>
    <w:rsid w:val="000E40AA"/>
    <w:rsid w:val="000E52B5"/>
    <w:rsid w:val="000E6FD0"/>
    <w:rsid w:val="000E7CC8"/>
    <w:rsid w:val="000E7F4B"/>
    <w:rsid w:val="000F3FC7"/>
    <w:rsid w:val="001015E5"/>
    <w:rsid w:val="00102525"/>
    <w:rsid w:val="0011120E"/>
    <w:rsid w:val="00111AB3"/>
    <w:rsid w:val="00112DBF"/>
    <w:rsid w:val="00114AFF"/>
    <w:rsid w:val="001160AD"/>
    <w:rsid w:val="001279AD"/>
    <w:rsid w:val="0013228E"/>
    <w:rsid w:val="00137401"/>
    <w:rsid w:val="00140568"/>
    <w:rsid w:val="0014273A"/>
    <w:rsid w:val="00144AA2"/>
    <w:rsid w:val="00160B63"/>
    <w:rsid w:val="001645C6"/>
    <w:rsid w:val="001645F4"/>
    <w:rsid w:val="00164F50"/>
    <w:rsid w:val="0016621C"/>
    <w:rsid w:val="00170AD9"/>
    <w:rsid w:val="00172083"/>
    <w:rsid w:val="00173B21"/>
    <w:rsid w:val="00177F65"/>
    <w:rsid w:val="00181253"/>
    <w:rsid w:val="00181934"/>
    <w:rsid w:val="00184EFF"/>
    <w:rsid w:val="00186264"/>
    <w:rsid w:val="00193588"/>
    <w:rsid w:val="001955CD"/>
    <w:rsid w:val="00195FA2"/>
    <w:rsid w:val="00196348"/>
    <w:rsid w:val="001A39C3"/>
    <w:rsid w:val="001A3F13"/>
    <w:rsid w:val="001B7CC0"/>
    <w:rsid w:val="001C6DD7"/>
    <w:rsid w:val="001D2197"/>
    <w:rsid w:val="001D3E07"/>
    <w:rsid w:val="001D3F1C"/>
    <w:rsid w:val="001E1C7C"/>
    <w:rsid w:val="001E3543"/>
    <w:rsid w:val="001E36C4"/>
    <w:rsid w:val="001E3D83"/>
    <w:rsid w:val="001E56F9"/>
    <w:rsid w:val="001F0A40"/>
    <w:rsid w:val="001F509B"/>
    <w:rsid w:val="001F76FA"/>
    <w:rsid w:val="00204055"/>
    <w:rsid w:val="00205DCC"/>
    <w:rsid w:val="0020616F"/>
    <w:rsid w:val="00206394"/>
    <w:rsid w:val="00207455"/>
    <w:rsid w:val="00211461"/>
    <w:rsid w:val="00212F8C"/>
    <w:rsid w:val="00213AB6"/>
    <w:rsid w:val="002214DB"/>
    <w:rsid w:val="0023531F"/>
    <w:rsid w:val="00240136"/>
    <w:rsid w:val="00242425"/>
    <w:rsid w:val="00242D6B"/>
    <w:rsid w:val="00244B07"/>
    <w:rsid w:val="00245C55"/>
    <w:rsid w:val="0025223F"/>
    <w:rsid w:val="00253220"/>
    <w:rsid w:val="0025493E"/>
    <w:rsid w:val="0025596B"/>
    <w:rsid w:val="00256C11"/>
    <w:rsid w:val="00261DFD"/>
    <w:rsid w:val="00263395"/>
    <w:rsid w:val="002708D8"/>
    <w:rsid w:val="002733F6"/>
    <w:rsid w:val="00276307"/>
    <w:rsid w:val="002774C1"/>
    <w:rsid w:val="00281EE9"/>
    <w:rsid w:val="00286F9B"/>
    <w:rsid w:val="002875A1"/>
    <w:rsid w:val="00295E61"/>
    <w:rsid w:val="00296B0B"/>
    <w:rsid w:val="002A23E7"/>
    <w:rsid w:val="002A3E08"/>
    <w:rsid w:val="002A4B78"/>
    <w:rsid w:val="002A50C9"/>
    <w:rsid w:val="002A61E3"/>
    <w:rsid w:val="002B0B58"/>
    <w:rsid w:val="002B1E76"/>
    <w:rsid w:val="002B2D57"/>
    <w:rsid w:val="002C1298"/>
    <w:rsid w:val="002C1DA1"/>
    <w:rsid w:val="002C7D4A"/>
    <w:rsid w:val="002D0B73"/>
    <w:rsid w:val="002D2458"/>
    <w:rsid w:val="002D5888"/>
    <w:rsid w:val="002E185C"/>
    <w:rsid w:val="002E3680"/>
    <w:rsid w:val="002E429B"/>
    <w:rsid w:val="002E75FC"/>
    <w:rsid w:val="002F1E3D"/>
    <w:rsid w:val="00302430"/>
    <w:rsid w:val="00303873"/>
    <w:rsid w:val="00305269"/>
    <w:rsid w:val="00306166"/>
    <w:rsid w:val="00311F16"/>
    <w:rsid w:val="00312B88"/>
    <w:rsid w:val="00312E8E"/>
    <w:rsid w:val="00315D61"/>
    <w:rsid w:val="00316A56"/>
    <w:rsid w:val="00324B0E"/>
    <w:rsid w:val="003276B7"/>
    <w:rsid w:val="00342C37"/>
    <w:rsid w:val="00343559"/>
    <w:rsid w:val="0034534D"/>
    <w:rsid w:val="00345DCF"/>
    <w:rsid w:val="00346C13"/>
    <w:rsid w:val="00352C50"/>
    <w:rsid w:val="003547C2"/>
    <w:rsid w:val="00355E6E"/>
    <w:rsid w:val="003568B4"/>
    <w:rsid w:val="00361691"/>
    <w:rsid w:val="00375210"/>
    <w:rsid w:val="0038009E"/>
    <w:rsid w:val="00381E68"/>
    <w:rsid w:val="003843D5"/>
    <w:rsid w:val="003845D0"/>
    <w:rsid w:val="00391D38"/>
    <w:rsid w:val="00391FCD"/>
    <w:rsid w:val="003934FF"/>
    <w:rsid w:val="00395B71"/>
    <w:rsid w:val="00396751"/>
    <w:rsid w:val="003978FF"/>
    <w:rsid w:val="003A0334"/>
    <w:rsid w:val="003A5F11"/>
    <w:rsid w:val="003A6838"/>
    <w:rsid w:val="003B02BF"/>
    <w:rsid w:val="003B16E4"/>
    <w:rsid w:val="003B18B2"/>
    <w:rsid w:val="003B2AE2"/>
    <w:rsid w:val="003B3945"/>
    <w:rsid w:val="003C5050"/>
    <w:rsid w:val="003D0DBC"/>
    <w:rsid w:val="003D1417"/>
    <w:rsid w:val="003D36FF"/>
    <w:rsid w:val="003D5FD3"/>
    <w:rsid w:val="003E25AE"/>
    <w:rsid w:val="003E38D9"/>
    <w:rsid w:val="003E75B5"/>
    <w:rsid w:val="003F62D4"/>
    <w:rsid w:val="003F798E"/>
    <w:rsid w:val="00401805"/>
    <w:rsid w:val="00401C7E"/>
    <w:rsid w:val="00411B2B"/>
    <w:rsid w:val="004121AD"/>
    <w:rsid w:val="00414F53"/>
    <w:rsid w:val="00416784"/>
    <w:rsid w:val="004214E8"/>
    <w:rsid w:val="00423BEB"/>
    <w:rsid w:val="004249D8"/>
    <w:rsid w:val="004263E0"/>
    <w:rsid w:val="0042691F"/>
    <w:rsid w:val="0043276A"/>
    <w:rsid w:val="0043295C"/>
    <w:rsid w:val="004408E1"/>
    <w:rsid w:val="00444CDF"/>
    <w:rsid w:val="00445929"/>
    <w:rsid w:val="00447472"/>
    <w:rsid w:val="00447B0B"/>
    <w:rsid w:val="00447E3C"/>
    <w:rsid w:val="00455A92"/>
    <w:rsid w:val="0046046E"/>
    <w:rsid w:val="004648AE"/>
    <w:rsid w:val="00465618"/>
    <w:rsid w:val="00470388"/>
    <w:rsid w:val="00470ABA"/>
    <w:rsid w:val="004716FF"/>
    <w:rsid w:val="00475B1F"/>
    <w:rsid w:val="00477D59"/>
    <w:rsid w:val="00477FE7"/>
    <w:rsid w:val="004811E0"/>
    <w:rsid w:val="00481ACB"/>
    <w:rsid w:val="0048474E"/>
    <w:rsid w:val="00484D01"/>
    <w:rsid w:val="00490452"/>
    <w:rsid w:val="004947FB"/>
    <w:rsid w:val="004A2431"/>
    <w:rsid w:val="004A3A54"/>
    <w:rsid w:val="004B14D5"/>
    <w:rsid w:val="004B7E98"/>
    <w:rsid w:val="004C7AA6"/>
    <w:rsid w:val="004D14E6"/>
    <w:rsid w:val="004E199F"/>
    <w:rsid w:val="004E3A4A"/>
    <w:rsid w:val="004E5555"/>
    <w:rsid w:val="004E59A2"/>
    <w:rsid w:val="004F1045"/>
    <w:rsid w:val="004F2531"/>
    <w:rsid w:val="004F33CC"/>
    <w:rsid w:val="00500543"/>
    <w:rsid w:val="00504599"/>
    <w:rsid w:val="005060DF"/>
    <w:rsid w:val="00510A2F"/>
    <w:rsid w:val="005152C3"/>
    <w:rsid w:val="00521E21"/>
    <w:rsid w:val="00523984"/>
    <w:rsid w:val="00526F28"/>
    <w:rsid w:val="00527430"/>
    <w:rsid w:val="00530765"/>
    <w:rsid w:val="00531571"/>
    <w:rsid w:val="00531651"/>
    <w:rsid w:val="0053666F"/>
    <w:rsid w:val="005366D7"/>
    <w:rsid w:val="0053772D"/>
    <w:rsid w:val="00542BCA"/>
    <w:rsid w:val="00550B14"/>
    <w:rsid w:val="00551BDA"/>
    <w:rsid w:val="00552E60"/>
    <w:rsid w:val="005535F0"/>
    <w:rsid w:val="00561CAA"/>
    <w:rsid w:val="005623D0"/>
    <w:rsid w:val="00565290"/>
    <w:rsid w:val="00565BA8"/>
    <w:rsid w:val="00573A7E"/>
    <w:rsid w:val="0057452B"/>
    <w:rsid w:val="00577E54"/>
    <w:rsid w:val="00580748"/>
    <w:rsid w:val="005822A1"/>
    <w:rsid w:val="00582925"/>
    <w:rsid w:val="00586338"/>
    <w:rsid w:val="0058670B"/>
    <w:rsid w:val="00597A24"/>
    <w:rsid w:val="005A2580"/>
    <w:rsid w:val="005A3236"/>
    <w:rsid w:val="005A5A31"/>
    <w:rsid w:val="005B2344"/>
    <w:rsid w:val="005B2C29"/>
    <w:rsid w:val="005B43F2"/>
    <w:rsid w:val="005B66AB"/>
    <w:rsid w:val="005C0509"/>
    <w:rsid w:val="005C40C0"/>
    <w:rsid w:val="005C4787"/>
    <w:rsid w:val="005C72D3"/>
    <w:rsid w:val="005D1475"/>
    <w:rsid w:val="005D1FF4"/>
    <w:rsid w:val="005D2AE0"/>
    <w:rsid w:val="005D3080"/>
    <w:rsid w:val="005D47F8"/>
    <w:rsid w:val="005E05C5"/>
    <w:rsid w:val="005E3280"/>
    <w:rsid w:val="005E5CE8"/>
    <w:rsid w:val="005F106C"/>
    <w:rsid w:val="005F18A4"/>
    <w:rsid w:val="005F5153"/>
    <w:rsid w:val="006036FC"/>
    <w:rsid w:val="006042BB"/>
    <w:rsid w:val="0061006C"/>
    <w:rsid w:val="00620026"/>
    <w:rsid w:val="006231F0"/>
    <w:rsid w:val="0062569B"/>
    <w:rsid w:val="00627EC1"/>
    <w:rsid w:val="006368B9"/>
    <w:rsid w:val="00636EF1"/>
    <w:rsid w:val="0064075D"/>
    <w:rsid w:val="00641084"/>
    <w:rsid w:val="006469F9"/>
    <w:rsid w:val="0064705C"/>
    <w:rsid w:val="00650B51"/>
    <w:rsid w:val="00656289"/>
    <w:rsid w:val="0066123A"/>
    <w:rsid w:val="0066156D"/>
    <w:rsid w:val="006659E3"/>
    <w:rsid w:val="00670790"/>
    <w:rsid w:val="006753D5"/>
    <w:rsid w:val="0067770F"/>
    <w:rsid w:val="00685C3A"/>
    <w:rsid w:val="00692234"/>
    <w:rsid w:val="00692B91"/>
    <w:rsid w:val="00693DDC"/>
    <w:rsid w:val="006A19EE"/>
    <w:rsid w:val="006A348A"/>
    <w:rsid w:val="006A3693"/>
    <w:rsid w:val="006B0092"/>
    <w:rsid w:val="006B502A"/>
    <w:rsid w:val="006C2772"/>
    <w:rsid w:val="006C2BEB"/>
    <w:rsid w:val="006D048F"/>
    <w:rsid w:val="006D0F45"/>
    <w:rsid w:val="006D13D3"/>
    <w:rsid w:val="006D3FEC"/>
    <w:rsid w:val="006E5A35"/>
    <w:rsid w:val="006E7081"/>
    <w:rsid w:val="006F0F19"/>
    <w:rsid w:val="006F1B01"/>
    <w:rsid w:val="006F48B3"/>
    <w:rsid w:val="006F5B2E"/>
    <w:rsid w:val="006F7762"/>
    <w:rsid w:val="007000ED"/>
    <w:rsid w:val="00703C63"/>
    <w:rsid w:val="007134B5"/>
    <w:rsid w:val="00714453"/>
    <w:rsid w:val="007179F6"/>
    <w:rsid w:val="0072218B"/>
    <w:rsid w:val="00724114"/>
    <w:rsid w:val="00724ACB"/>
    <w:rsid w:val="00725BFB"/>
    <w:rsid w:val="00726E8E"/>
    <w:rsid w:val="007271CC"/>
    <w:rsid w:val="007355B8"/>
    <w:rsid w:val="00742DCB"/>
    <w:rsid w:val="0074382E"/>
    <w:rsid w:val="00743A74"/>
    <w:rsid w:val="007478B2"/>
    <w:rsid w:val="00750A1D"/>
    <w:rsid w:val="00752197"/>
    <w:rsid w:val="007530AD"/>
    <w:rsid w:val="00757D7F"/>
    <w:rsid w:val="00765372"/>
    <w:rsid w:val="00766826"/>
    <w:rsid w:val="00767ABF"/>
    <w:rsid w:val="00775DEC"/>
    <w:rsid w:val="00776B27"/>
    <w:rsid w:val="00781468"/>
    <w:rsid w:val="007835DE"/>
    <w:rsid w:val="00784DA2"/>
    <w:rsid w:val="007854C2"/>
    <w:rsid w:val="00793876"/>
    <w:rsid w:val="00793FD7"/>
    <w:rsid w:val="00797603"/>
    <w:rsid w:val="00797785"/>
    <w:rsid w:val="007A2266"/>
    <w:rsid w:val="007B07E5"/>
    <w:rsid w:val="007B1B71"/>
    <w:rsid w:val="007B28B1"/>
    <w:rsid w:val="007B70A1"/>
    <w:rsid w:val="007B752A"/>
    <w:rsid w:val="007B78DB"/>
    <w:rsid w:val="007C1AC3"/>
    <w:rsid w:val="007C1B11"/>
    <w:rsid w:val="007C2492"/>
    <w:rsid w:val="007C2E1C"/>
    <w:rsid w:val="007C438F"/>
    <w:rsid w:val="007C5ADF"/>
    <w:rsid w:val="007D4A67"/>
    <w:rsid w:val="007D5EDB"/>
    <w:rsid w:val="007D79A6"/>
    <w:rsid w:val="007E2242"/>
    <w:rsid w:val="007E33B2"/>
    <w:rsid w:val="007F308C"/>
    <w:rsid w:val="007F34D4"/>
    <w:rsid w:val="007F4514"/>
    <w:rsid w:val="007F488E"/>
    <w:rsid w:val="007F7850"/>
    <w:rsid w:val="00803067"/>
    <w:rsid w:val="00803198"/>
    <w:rsid w:val="00804CEB"/>
    <w:rsid w:val="00805145"/>
    <w:rsid w:val="00805D66"/>
    <w:rsid w:val="00811B6A"/>
    <w:rsid w:val="00816B68"/>
    <w:rsid w:val="00820532"/>
    <w:rsid w:val="00823C3A"/>
    <w:rsid w:val="00824024"/>
    <w:rsid w:val="008257B8"/>
    <w:rsid w:val="008266D9"/>
    <w:rsid w:val="00826E99"/>
    <w:rsid w:val="0082797D"/>
    <w:rsid w:val="0083124A"/>
    <w:rsid w:val="00831502"/>
    <w:rsid w:val="00840935"/>
    <w:rsid w:val="00842C19"/>
    <w:rsid w:val="008476CB"/>
    <w:rsid w:val="008510DD"/>
    <w:rsid w:val="0085377F"/>
    <w:rsid w:val="00853F93"/>
    <w:rsid w:val="00854A64"/>
    <w:rsid w:val="00860573"/>
    <w:rsid w:val="00860CC0"/>
    <w:rsid w:val="008624DF"/>
    <w:rsid w:val="00866301"/>
    <w:rsid w:val="00870B70"/>
    <w:rsid w:val="00875513"/>
    <w:rsid w:val="00880374"/>
    <w:rsid w:val="008813C0"/>
    <w:rsid w:val="00885F46"/>
    <w:rsid w:val="0089024D"/>
    <w:rsid w:val="008918ED"/>
    <w:rsid w:val="0089291D"/>
    <w:rsid w:val="008929D7"/>
    <w:rsid w:val="00893775"/>
    <w:rsid w:val="0089383D"/>
    <w:rsid w:val="00893F55"/>
    <w:rsid w:val="008A400D"/>
    <w:rsid w:val="008A6CA5"/>
    <w:rsid w:val="008B2DDE"/>
    <w:rsid w:val="008B4504"/>
    <w:rsid w:val="008B4946"/>
    <w:rsid w:val="008C4819"/>
    <w:rsid w:val="008C6AEF"/>
    <w:rsid w:val="008D7685"/>
    <w:rsid w:val="008E4A74"/>
    <w:rsid w:val="008F0427"/>
    <w:rsid w:val="008F0D8E"/>
    <w:rsid w:val="008F1C0F"/>
    <w:rsid w:val="008F1F8B"/>
    <w:rsid w:val="008F5BC5"/>
    <w:rsid w:val="008F6497"/>
    <w:rsid w:val="008F7ED9"/>
    <w:rsid w:val="008F7EE0"/>
    <w:rsid w:val="00906BD4"/>
    <w:rsid w:val="009155D6"/>
    <w:rsid w:val="00921561"/>
    <w:rsid w:val="0093303D"/>
    <w:rsid w:val="0093502A"/>
    <w:rsid w:val="00935304"/>
    <w:rsid w:val="00936430"/>
    <w:rsid w:val="00940561"/>
    <w:rsid w:val="00943787"/>
    <w:rsid w:val="0094506B"/>
    <w:rsid w:val="009465A6"/>
    <w:rsid w:val="009466B8"/>
    <w:rsid w:val="00947CC1"/>
    <w:rsid w:val="00956E09"/>
    <w:rsid w:val="009572BF"/>
    <w:rsid w:val="0096423E"/>
    <w:rsid w:val="00964409"/>
    <w:rsid w:val="009645FF"/>
    <w:rsid w:val="00967CDC"/>
    <w:rsid w:val="0097379D"/>
    <w:rsid w:val="00975D4B"/>
    <w:rsid w:val="00976B22"/>
    <w:rsid w:val="00980D35"/>
    <w:rsid w:val="0098172A"/>
    <w:rsid w:val="009849E8"/>
    <w:rsid w:val="00987D06"/>
    <w:rsid w:val="009919B3"/>
    <w:rsid w:val="009A150E"/>
    <w:rsid w:val="009A2D02"/>
    <w:rsid w:val="009A3998"/>
    <w:rsid w:val="009A52B4"/>
    <w:rsid w:val="009B131A"/>
    <w:rsid w:val="009B16AF"/>
    <w:rsid w:val="009B51BF"/>
    <w:rsid w:val="009B60FB"/>
    <w:rsid w:val="009B6A5A"/>
    <w:rsid w:val="009B76A4"/>
    <w:rsid w:val="009C3071"/>
    <w:rsid w:val="009C6DF7"/>
    <w:rsid w:val="009D2BE3"/>
    <w:rsid w:val="009D3762"/>
    <w:rsid w:val="009D3F2E"/>
    <w:rsid w:val="009E0CD8"/>
    <w:rsid w:val="009E24D6"/>
    <w:rsid w:val="009E26D7"/>
    <w:rsid w:val="009F2202"/>
    <w:rsid w:val="009F2CF5"/>
    <w:rsid w:val="00A1789E"/>
    <w:rsid w:val="00A3008B"/>
    <w:rsid w:val="00A30565"/>
    <w:rsid w:val="00A3312E"/>
    <w:rsid w:val="00A34D26"/>
    <w:rsid w:val="00A3535B"/>
    <w:rsid w:val="00A358FA"/>
    <w:rsid w:val="00A35D3B"/>
    <w:rsid w:val="00A3638B"/>
    <w:rsid w:val="00A37B83"/>
    <w:rsid w:val="00A40039"/>
    <w:rsid w:val="00A433F7"/>
    <w:rsid w:val="00A44060"/>
    <w:rsid w:val="00A44AED"/>
    <w:rsid w:val="00A4668D"/>
    <w:rsid w:val="00A47056"/>
    <w:rsid w:val="00A47AAE"/>
    <w:rsid w:val="00A54847"/>
    <w:rsid w:val="00A5784A"/>
    <w:rsid w:val="00A60673"/>
    <w:rsid w:val="00A75B18"/>
    <w:rsid w:val="00A80A4E"/>
    <w:rsid w:val="00A810C9"/>
    <w:rsid w:val="00A8458A"/>
    <w:rsid w:val="00A845CC"/>
    <w:rsid w:val="00A84ABD"/>
    <w:rsid w:val="00A85651"/>
    <w:rsid w:val="00A87CCC"/>
    <w:rsid w:val="00A90D99"/>
    <w:rsid w:val="00A914ED"/>
    <w:rsid w:val="00A940AE"/>
    <w:rsid w:val="00AA0DAA"/>
    <w:rsid w:val="00AA2538"/>
    <w:rsid w:val="00AB00A5"/>
    <w:rsid w:val="00AB183C"/>
    <w:rsid w:val="00AB2645"/>
    <w:rsid w:val="00AB33A8"/>
    <w:rsid w:val="00AB4068"/>
    <w:rsid w:val="00AB49D3"/>
    <w:rsid w:val="00AC0289"/>
    <w:rsid w:val="00AC354C"/>
    <w:rsid w:val="00AC7760"/>
    <w:rsid w:val="00AC7F55"/>
    <w:rsid w:val="00AD1968"/>
    <w:rsid w:val="00AD35B5"/>
    <w:rsid w:val="00AD5187"/>
    <w:rsid w:val="00AD6C74"/>
    <w:rsid w:val="00AD7032"/>
    <w:rsid w:val="00AD76F0"/>
    <w:rsid w:val="00AE3C65"/>
    <w:rsid w:val="00AE5C94"/>
    <w:rsid w:val="00AF07AA"/>
    <w:rsid w:val="00AF1E99"/>
    <w:rsid w:val="00AF76BD"/>
    <w:rsid w:val="00B036AA"/>
    <w:rsid w:val="00B068BA"/>
    <w:rsid w:val="00B1123C"/>
    <w:rsid w:val="00B1222D"/>
    <w:rsid w:val="00B12F29"/>
    <w:rsid w:val="00B20B3E"/>
    <w:rsid w:val="00B246AE"/>
    <w:rsid w:val="00B2509B"/>
    <w:rsid w:val="00B25F24"/>
    <w:rsid w:val="00B32D73"/>
    <w:rsid w:val="00B33025"/>
    <w:rsid w:val="00B34A6E"/>
    <w:rsid w:val="00B35A27"/>
    <w:rsid w:val="00B4131B"/>
    <w:rsid w:val="00B45E21"/>
    <w:rsid w:val="00B475A2"/>
    <w:rsid w:val="00B54F0B"/>
    <w:rsid w:val="00B566D8"/>
    <w:rsid w:val="00B575DC"/>
    <w:rsid w:val="00B616BF"/>
    <w:rsid w:val="00B61FA7"/>
    <w:rsid w:val="00B65203"/>
    <w:rsid w:val="00B655A9"/>
    <w:rsid w:val="00B67132"/>
    <w:rsid w:val="00B674C9"/>
    <w:rsid w:val="00B70CF6"/>
    <w:rsid w:val="00B73C38"/>
    <w:rsid w:val="00B74122"/>
    <w:rsid w:val="00B75C6D"/>
    <w:rsid w:val="00B76ACD"/>
    <w:rsid w:val="00B9172E"/>
    <w:rsid w:val="00B93536"/>
    <w:rsid w:val="00B947C1"/>
    <w:rsid w:val="00B9564F"/>
    <w:rsid w:val="00BA0A1A"/>
    <w:rsid w:val="00BA4D6D"/>
    <w:rsid w:val="00BB129D"/>
    <w:rsid w:val="00BB4A79"/>
    <w:rsid w:val="00BB770E"/>
    <w:rsid w:val="00BC1DAE"/>
    <w:rsid w:val="00BC537A"/>
    <w:rsid w:val="00BC5F03"/>
    <w:rsid w:val="00BC6B83"/>
    <w:rsid w:val="00BC7EF4"/>
    <w:rsid w:val="00BD1493"/>
    <w:rsid w:val="00BD1F1D"/>
    <w:rsid w:val="00BD32E0"/>
    <w:rsid w:val="00BD5004"/>
    <w:rsid w:val="00BE0FA1"/>
    <w:rsid w:val="00BE28B3"/>
    <w:rsid w:val="00BF041A"/>
    <w:rsid w:val="00BF0C68"/>
    <w:rsid w:val="00BF2A22"/>
    <w:rsid w:val="00BF5474"/>
    <w:rsid w:val="00C00683"/>
    <w:rsid w:val="00C0335A"/>
    <w:rsid w:val="00C042E4"/>
    <w:rsid w:val="00C06D68"/>
    <w:rsid w:val="00C11A42"/>
    <w:rsid w:val="00C11F75"/>
    <w:rsid w:val="00C1361E"/>
    <w:rsid w:val="00C150D1"/>
    <w:rsid w:val="00C15143"/>
    <w:rsid w:val="00C15196"/>
    <w:rsid w:val="00C204BD"/>
    <w:rsid w:val="00C20847"/>
    <w:rsid w:val="00C300BE"/>
    <w:rsid w:val="00C31AA2"/>
    <w:rsid w:val="00C35EAB"/>
    <w:rsid w:val="00C35FFC"/>
    <w:rsid w:val="00C36568"/>
    <w:rsid w:val="00C37377"/>
    <w:rsid w:val="00C45777"/>
    <w:rsid w:val="00C47095"/>
    <w:rsid w:val="00C47E9B"/>
    <w:rsid w:val="00C51398"/>
    <w:rsid w:val="00C531C6"/>
    <w:rsid w:val="00C54A5B"/>
    <w:rsid w:val="00C56045"/>
    <w:rsid w:val="00C572FD"/>
    <w:rsid w:val="00C6614D"/>
    <w:rsid w:val="00C67F66"/>
    <w:rsid w:val="00C72A22"/>
    <w:rsid w:val="00C8130D"/>
    <w:rsid w:val="00C82509"/>
    <w:rsid w:val="00C94A5C"/>
    <w:rsid w:val="00C957A0"/>
    <w:rsid w:val="00C97F0C"/>
    <w:rsid w:val="00CA1251"/>
    <w:rsid w:val="00CA158C"/>
    <w:rsid w:val="00CA2332"/>
    <w:rsid w:val="00CB7860"/>
    <w:rsid w:val="00CB78B0"/>
    <w:rsid w:val="00CC296B"/>
    <w:rsid w:val="00CD05ED"/>
    <w:rsid w:val="00CD0FD2"/>
    <w:rsid w:val="00CD4357"/>
    <w:rsid w:val="00CD4AA8"/>
    <w:rsid w:val="00CE2314"/>
    <w:rsid w:val="00CE2E9D"/>
    <w:rsid w:val="00CE44CA"/>
    <w:rsid w:val="00CF4E50"/>
    <w:rsid w:val="00CF59F5"/>
    <w:rsid w:val="00CF631B"/>
    <w:rsid w:val="00D06979"/>
    <w:rsid w:val="00D10F6A"/>
    <w:rsid w:val="00D154D6"/>
    <w:rsid w:val="00D228EF"/>
    <w:rsid w:val="00D2335A"/>
    <w:rsid w:val="00D24C29"/>
    <w:rsid w:val="00D26460"/>
    <w:rsid w:val="00D26B4C"/>
    <w:rsid w:val="00D31508"/>
    <w:rsid w:val="00D43619"/>
    <w:rsid w:val="00D46D7B"/>
    <w:rsid w:val="00D475B7"/>
    <w:rsid w:val="00D50088"/>
    <w:rsid w:val="00D51783"/>
    <w:rsid w:val="00D527E1"/>
    <w:rsid w:val="00D5678C"/>
    <w:rsid w:val="00D56D21"/>
    <w:rsid w:val="00D57838"/>
    <w:rsid w:val="00D60BF0"/>
    <w:rsid w:val="00D63B21"/>
    <w:rsid w:val="00D64ECD"/>
    <w:rsid w:val="00D7025C"/>
    <w:rsid w:val="00D70323"/>
    <w:rsid w:val="00D7357A"/>
    <w:rsid w:val="00D744F4"/>
    <w:rsid w:val="00D75D6D"/>
    <w:rsid w:val="00D8354D"/>
    <w:rsid w:val="00D844E2"/>
    <w:rsid w:val="00D928EA"/>
    <w:rsid w:val="00D937BB"/>
    <w:rsid w:val="00D942D2"/>
    <w:rsid w:val="00D947CE"/>
    <w:rsid w:val="00D9589A"/>
    <w:rsid w:val="00D962CB"/>
    <w:rsid w:val="00DA1A55"/>
    <w:rsid w:val="00DA6C3F"/>
    <w:rsid w:val="00DA71B2"/>
    <w:rsid w:val="00DB7EA4"/>
    <w:rsid w:val="00DC0822"/>
    <w:rsid w:val="00DC1EC2"/>
    <w:rsid w:val="00DC2A7E"/>
    <w:rsid w:val="00DC363C"/>
    <w:rsid w:val="00DC69A4"/>
    <w:rsid w:val="00DC6DEE"/>
    <w:rsid w:val="00DC7A2F"/>
    <w:rsid w:val="00DD0451"/>
    <w:rsid w:val="00DD396D"/>
    <w:rsid w:val="00DD4A8A"/>
    <w:rsid w:val="00DD6C1D"/>
    <w:rsid w:val="00DD78F7"/>
    <w:rsid w:val="00DE1E27"/>
    <w:rsid w:val="00DE3F56"/>
    <w:rsid w:val="00DE5903"/>
    <w:rsid w:val="00DF5443"/>
    <w:rsid w:val="00DF54F8"/>
    <w:rsid w:val="00E056DB"/>
    <w:rsid w:val="00E05795"/>
    <w:rsid w:val="00E077BC"/>
    <w:rsid w:val="00E14A86"/>
    <w:rsid w:val="00E15314"/>
    <w:rsid w:val="00E17931"/>
    <w:rsid w:val="00E2312E"/>
    <w:rsid w:val="00E24940"/>
    <w:rsid w:val="00E2788B"/>
    <w:rsid w:val="00E31908"/>
    <w:rsid w:val="00E37BF3"/>
    <w:rsid w:val="00E42916"/>
    <w:rsid w:val="00E44AA1"/>
    <w:rsid w:val="00E47F2F"/>
    <w:rsid w:val="00E503FA"/>
    <w:rsid w:val="00E519D4"/>
    <w:rsid w:val="00E548DA"/>
    <w:rsid w:val="00E57824"/>
    <w:rsid w:val="00E63324"/>
    <w:rsid w:val="00E63ED0"/>
    <w:rsid w:val="00E63FCF"/>
    <w:rsid w:val="00E7048E"/>
    <w:rsid w:val="00E73EB0"/>
    <w:rsid w:val="00E74D31"/>
    <w:rsid w:val="00E77856"/>
    <w:rsid w:val="00E8033C"/>
    <w:rsid w:val="00E8469B"/>
    <w:rsid w:val="00E85009"/>
    <w:rsid w:val="00E87A50"/>
    <w:rsid w:val="00E95416"/>
    <w:rsid w:val="00EB01A7"/>
    <w:rsid w:val="00EB2A0D"/>
    <w:rsid w:val="00EB6088"/>
    <w:rsid w:val="00EB6C7B"/>
    <w:rsid w:val="00EC1185"/>
    <w:rsid w:val="00ED0329"/>
    <w:rsid w:val="00ED16E4"/>
    <w:rsid w:val="00ED222F"/>
    <w:rsid w:val="00ED34C4"/>
    <w:rsid w:val="00ED451F"/>
    <w:rsid w:val="00ED7EBB"/>
    <w:rsid w:val="00EE36F4"/>
    <w:rsid w:val="00EE3EFB"/>
    <w:rsid w:val="00EE49F4"/>
    <w:rsid w:val="00EE754E"/>
    <w:rsid w:val="00EF3EA2"/>
    <w:rsid w:val="00F02042"/>
    <w:rsid w:val="00F04498"/>
    <w:rsid w:val="00F073EB"/>
    <w:rsid w:val="00F07F30"/>
    <w:rsid w:val="00F1451C"/>
    <w:rsid w:val="00F15F4C"/>
    <w:rsid w:val="00F17A85"/>
    <w:rsid w:val="00F24CFB"/>
    <w:rsid w:val="00F25A4C"/>
    <w:rsid w:val="00F30F69"/>
    <w:rsid w:val="00F3527D"/>
    <w:rsid w:val="00F36C6C"/>
    <w:rsid w:val="00F44114"/>
    <w:rsid w:val="00F5028A"/>
    <w:rsid w:val="00F54090"/>
    <w:rsid w:val="00F558D0"/>
    <w:rsid w:val="00F65E8A"/>
    <w:rsid w:val="00F66A42"/>
    <w:rsid w:val="00F75EEE"/>
    <w:rsid w:val="00F8106D"/>
    <w:rsid w:val="00F824DC"/>
    <w:rsid w:val="00F837D0"/>
    <w:rsid w:val="00F83AB6"/>
    <w:rsid w:val="00F8520F"/>
    <w:rsid w:val="00F85554"/>
    <w:rsid w:val="00F91078"/>
    <w:rsid w:val="00F9313A"/>
    <w:rsid w:val="00F9666C"/>
    <w:rsid w:val="00FB329E"/>
    <w:rsid w:val="00FC515E"/>
    <w:rsid w:val="00FC75EC"/>
    <w:rsid w:val="00FC7E66"/>
    <w:rsid w:val="00FD7D82"/>
    <w:rsid w:val="00FE384E"/>
    <w:rsid w:val="00FF1189"/>
    <w:rsid w:val="00FF6A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F193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8B3"/>
    <w:rPr>
      <w:sz w:val="24"/>
      <w:szCs w:val="24"/>
    </w:rPr>
  </w:style>
  <w:style w:type="paragraph" w:styleId="1">
    <w:name w:val="heading 1"/>
    <w:basedOn w:val="a"/>
    <w:next w:val="a"/>
    <w:qFormat/>
    <w:rsid w:val="0062569B"/>
    <w:pPr>
      <w:keepNext/>
      <w:jc w:val="center"/>
      <w:outlineLvl w:val="0"/>
    </w:pPr>
    <w:rPr>
      <w:b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F48B3"/>
    <w:pPr>
      <w:jc w:val="center"/>
    </w:pPr>
    <w:rPr>
      <w:rFonts w:ascii="PFFutura2 Medium" w:hAnsi="PFFutura2 Medium"/>
    </w:rPr>
  </w:style>
  <w:style w:type="paragraph" w:styleId="2">
    <w:name w:val="Body Text 2"/>
    <w:basedOn w:val="a"/>
    <w:rsid w:val="006F48B3"/>
    <w:pPr>
      <w:jc w:val="center"/>
    </w:pPr>
    <w:rPr>
      <w:rFonts w:ascii="PFFutura2 Book" w:hAnsi="PFFutura2 Book"/>
      <w:b/>
    </w:rPr>
  </w:style>
  <w:style w:type="paragraph" w:styleId="a4">
    <w:name w:val="Block Text"/>
    <w:basedOn w:val="a"/>
    <w:rsid w:val="006F48B3"/>
    <w:pPr>
      <w:ind w:left="-540" w:right="-514"/>
      <w:jc w:val="both"/>
    </w:pPr>
    <w:rPr>
      <w:rFonts w:ascii="PFFutura2 Book" w:hAnsi="PFFutura2 Book"/>
      <w:sz w:val="23"/>
    </w:rPr>
  </w:style>
  <w:style w:type="character" w:styleId="-">
    <w:name w:val="Hyperlink"/>
    <w:rsid w:val="004E5555"/>
    <w:rPr>
      <w:color w:val="0000FF"/>
      <w:u w:val="single"/>
    </w:rPr>
  </w:style>
  <w:style w:type="paragraph" w:styleId="Web">
    <w:name w:val="Normal (Web)"/>
    <w:basedOn w:val="a"/>
    <w:uiPriority w:val="99"/>
    <w:rsid w:val="00475B1F"/>
    <w:pPr>
      <w:spacing w:before="100" w:beforeAutospacing="1" w:after="100" w:afterAutospacing="1"/>
    </w:pPr>
  </w:style>
  <w:style w:type="paragraph" w:styleId="a5">
    <w:name w:val="header"/>
    <w:basedOn w:val="a"/>
    <w:rsid w:val="005623D0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5623D0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820532"/>
    <w:rPr>
      <w:rFonts w:ascii="Tahoma" w:hAnsi="Tahoma" w:cs="Tahoma"/>
      <w:sz w:val="16"/>
      <w:szCs w:val="16"/>
    </w:rPr>
  </w:style>
  <w:style w:type="paragraph" w:styleId="a8">
    <w:name w:val="Revision"/>
    <w:hidden/>
    <w:uiPriority w:val="99"/>
    <w:semiHidden/>
    <w:rsid w:val="007F4514"/>
    <w:rPr>
      <w:sz w:val="24"/>
      <w:szCs w:val="24"/>
    </w:rPr>
  </w:style>
  <w:style w:type="paragraph" w:styleId="a9">
    <w:name w:val="List Paragraph"/>
    <w:basedOn w:val="a"/>
    <w:uiPriority w:val="34"/>
    <w:qFormat/>
    <w:rsid w:val="00803198"/>
    <w:pPr>
      <w:ind w:left="720"/>
      <w:contextualSpacing/>
    </w:pPr>
  </w:style>
  <w:style w:type="character" w:customStyle="1" w:styleId="10">
    <w:name w:val="Ανεπίλυτη αναφορά1"/>
    <w:basedOn w:val="a0"/>
    <w:uiPriority w:val="99"/>
    <w:semiHidden/>
    <w:unhideWhenUsed/>
    <w:rsid w:val="00750A1D"/>
    <w:rPr>
      <w:color w:val="605E5C"/>
      <w:shd w:val="clear" w:color="auto" w:fill="E1DFDD"/>
    </w:rPr>
  </w:style>
  <w:style w:type="character" w:customStyle="1" w:styleId="20">
    <w:name w:val="Ανεπίλυτη αναφορά2"/>
    <w:basedOn w:val="a0"/>
    <w:uiPriority w:val="99"/>
    <w:semiHidden/>
    <w:unhideWhenUsed/>
    <w:rsid w:val="00641084"/>
    <w:rPr>
      <w:color w:val="605E5C"/>
      <w:shd w:val="clear" w:color="auto" w:fill="E1DFDD"/>
    </w:rPr>
  </w:style>
  <w:style w:type="paragraph" w:customStyle="1" w:styleId="x12ofw9d">
    <w:name w:val="x12ofw9d"/>
    <w:basedOn w:val="a"/>
    <w:rsid w:val="00B246AE"/>
    <w:pPr>
      <w:spacing w:before="100" w:beforeAutospacing="1" w:after="100" w:afterAutospacing="1"/>
    </w:pPr>
    <w:rPr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8B3"/>
    <w:rPr>
      <w:sz w:val="24"/>
      <w:szCs w:val="24"/>
    </w:rPr>
  </w:style>
  <w:style w:type="paragraph" w:styleId="1">
    <w:name w:val="heading 1"/>
    <w:basedOn w:val="a"/>
    <w:next w:val="a"/>
    <w:qFormat/>
    <w:rsid w:val="0062569B"/>
    <w:pPr>
      <w:keepNext/>
      <w:jc w:val="center"/>
      <w:outlineLvl w:val="0"/>
    </w:pPr>
    <w:rPr>
      <w:b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F48B3"/>
    <w:pPr>
      <w:jc w:val="center"/>
    </w:pPr>
    <w:rPr>
      <w:rFonts w:ascii="PFFutura2 Medium" w:hAnsi="PFFutura2 Medium"/>
    </w:rPr>
  </w:style>
  <w:style w:type="paragraph" w:styleId="2">
    <w:name w:val="Body Text 2"/>
    <w:basedOn w:val="a"/>
    <w:rsid w:val="006F48B3"/>
    <w:pPr>
      <w:jc w:val="center"/>
    </w:pPr>
    <w:rPr>
      <w:rFonts w:ascii="PFFutura2 Book" w:hAnsi="PFFutura2 Book"/>
      <w:b/>
    </w:rPr>
  </w:style>
  <w:style w:type="paragraph" w:styleId="a4">
    <w:name w:val="Block Text"/>
    <w:basedOn w:val="a"/>
    <w:rsid w:val="006F48B3"/>
    <w:pPr>
      <w:ind w:left="-540" w:right="-514"/>
      <w:jc w:val="both"/>
    </w:pPr>
    <w:rPr>
      <w:rFonts w:ascii="PFFutura2 Book" w:hAnsi="PFFutura2 Book"/>
      <w:sz w:val="23"/>
    </w:rPr>
  </w:style>
  <w:style w:type="character" w:styleId="-">
    <w:name w:val="Hyperlink"/>
    <w:rsid w:val="004E5555"/>
    <w:rPr>
      <w:color w:val="0000FF"/>
      <w:u w:val="single"/>
    </w:rPr>
  </w:style>
  <w:style w:type="paragraph" w:styleId="Web">
    <w:name w:val="Normal (Web)"/>
    <w:basedOn w:val="a"/>
    <w:uiPriority w:val="99"/>
    <w:rsid w:val="00475B1F"/>
    <w:pPr>
      <w:spacing w:before="100" w:beforeAutospacing="1" w:after="100" w:afterAutospacing="1"/>
    </w:pPr>
  </w:style>
  <w:style w:type="paragraph" w:styleId="a5">
    <w:name w:val="header"/>
    <w:basedOn w:val="a"/>
    <w:rsid w:val="005623D0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5623D0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820532"/>
    <w:rPr>
      <w:rFonts w:ascii="Tahoma" w:hAnsi="Tahoma" w:cs="Tahoma"/>
      <w:sz w:val="16"/>
      <w:szCs w:val="16"/>
    </w:rPr>
  </w:style>
  <w:style w:type="paragraph" w:styleId="a8">
    <w:name w:val="Revision"/>
    <w:hidden/>
    <w:uiPriority w:val="99"/>
    <w:semiHidden/>
    <w:rsid w:val="007F4514"/>
    <w:rPr>
      <w:sz w:val="24"/>
      <w:szCs w:val="24"/>
    </w:rPr>
  </w:style>
  <w:style w:type="paragraph" w:styleId="a9">
    <w:name w:val="List Paragraph"/>
    <w:basedOn w:val="a"/>
    <w:uiPriority w:val="34"/>
    <w:qFormat/>
    <w:rsid w:val="00803198"/>
    <w:pPr>
      <w:ind w:left="720"/>
      <w:contextualSpacing/>
    </w:pPr>
  </w:style>
  <w:style w:type="character" w:customStyle="1" w:styleId="10">
    <w:name w:val="Ανεπίλυτη αναφορά1"/>
    <w:basedOn w:val="a0"/>
    <w:uiPriority w:val="99"/>
    <w:semiHidden/>
    <w:unhideWhenUsed/>
    <w:rsid w:val="00750A1D"/>
    <w:rPr>
      <w:color w:val="605E5C"/>
      <w:shd w:val="clear" w:color="auto" w:fill="E1DFDD"/>
    </w:rPr>
  </w:style>
  <w:style w:type="character" w:customStyle="1" w:styleId="20">
    <w:name w:val="Ανεπίλυτη αναφορά2"/>
    <w:basedOn w:val="a0"/>
    <w:uiPriority w:val="99"/>
    <w:semiHidden/>
    <w:unhideWhenUsed/>
    <w:rsid w:val="00641084"/>
    <w:rPr>
      <w:color w:val="605E5C"/>
      <w:shd w:val="clear" w:color="auto" w:fill="E1DFDD"/>
    </w:rPr>
  </w:style>
  <w:style w:type="paragraph" w:customStyle="1" w:styleId="x12ofw9d">
    <w:name w:val="x12ofw9d"/>
    <w:basedOn w:val="a"/>
    <w:rsid w:val="00B246AE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9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eomdonors.gr/eom/" TargetMode="Externa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hyperlink" Target="mailto:donors@eom.gr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om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3A34B-FDEB-4FCC-B402-35C5934E0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531</Words>
  <Characters>2873</Characters>
  <Application>Microsoft Office Word</Application>
  <DocSecurity>0</DocSecurity>
  <Lines>23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Η ΙΚΕΑ ΤΩΝ ΑΡΙΘΜΩΝ</vt:lpstr>
      <vt:lpstr>Η ΙΚΕΑ ΤΩΝ ΑΡΙΘΜΩΝ</vt:lpstr>
    </vt:vector>
  </TitlesOfParts>
  <Company>Hewlett-Packard Company</Company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Η ΙΚΕΑ ΤΩΝ ΑΡΙΘΜΩΝ</dc:title>
  <dc:creator>ARROW ARROW</dc:creator>
  <cp:lastModifiedBy>user</cp:lastModifiedBy>
  <cp:revision>3</cp:revision>
  <cp:lastPrinted>2026-10-19T08:06:00Z</cp:lastPrinted>
  <dcterms:created xsi:type="dcterms:W3CDTF">2026-10-19T15:50:00Z</dcterms:created>
  <dcterms:modified xsi:type="dcterms:W3CDTF">2026-10-19T16:08:00Z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-2014171365</vt:i4>
  </property>
  <property fmtid="{D5CDD505-2E9C-101B-9397-08002B2CF9AE}" pid="3" name="_EmailSubject">
    <vt:lpwstr>δελτίο τύπου για τη Μεταμοσχευτική Δραστηριότητα 9μήνου</vt:lpwstr>
  </property>
  <property fmtid="{D5CDD505-2E9C-101B-9397-08002B2CF9AE}" pid="4" name="_AuthorEmail">
    <vt:lpwstr>gmenoudakou@eom.gr</vt:lpwstr>
  </property>
  <property fmtid="{D5CDD505-2E9C-101B-9397-08002B2CF9AE}" pid="5" name="_AuthorEmailDisplayName">
    <vt:lpwstr>gmenoudakou</vt:lpwstr>
  </property>
  <property fmtid="{D5CDD505-2E9C-101B-9397-08002B2CF9AE}" pid="6" name="_ReviewingToolsShownOnce">
    <vt:lpwstr/>
  </property>
</Properties>
</file>